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3303853C" w14:textId="77777777" w:rsidR="002826E7" w:rsidRDefault="002826E7" w:rsidP="002C7B9F">
      <w:pPr>
        <w:pStyle w:val="Terium-Date"/>
        <w:spacing w:before="0"/>
        <w:rPr>
          <w:color w:val="000000"/>
          <w:sz w:val="20"/>
          <w:szCs w:val="20"/>
        </w:rPr>
      </w:pPr>
    </w:p>
    <w:p w14:paraId="0DBFB742" w14:textId="53D1765E" w:rsidR="002C7B9F" w:rsidRDefault="00235D1D" w:rsidP="002C7B9F">
      <w:pPr>
        <w:pStyle w:val="Terium-Date"/>
        <w:spacing w:before="0"/>
        <w:rPr>
          <w:sz w:val="20"/>
          <w:szCs w:val="20"/>
        </w:rPr>
      </w:pPr>
      <w:r>
        <w:rPr>
          <w:color w:val="000000"/>
          <w:sz w:val="20"/>
          <w:szCs w:val="20"/>
        </w:rPr>
        <w:t>1</w:t>
      </w:r>
      <w:r w:rsidR="00A27495">
        <w:rPr>
          <w:color w:val="000000"/>
          <w:sz w:val="20"/>
          <w:szCs w:val="20"/>
        </w:rPr>
        <w:t>5</w:t>
      </w:r>
      <w:r w:rsidR="00F66204">
        <w:rPr>
          <w:color w:val="000000"/>
          <w:sz w:val="20"/>
          <w:szCs w:val="20"/>
        </w:rPr>
        <w:t xml:space="preserve"> de </w:t>
      </w:r>
      <w:r w:rsidR="002F5ABD">
        <w:rPr>
          <w:color w:val="000000"/>
          <w:sz w:val="20"/>
          <w:szCs w:val="20"/>
        </w:rPr>
        <w:t>abril</w:t>
      </w:r>
      <w:r w:rsidR="003B3E5A">
        <w:rPr>
          <w:color w:val="000000"/>
          <w:sz w:val="20"/>
          <w:szCs w:val="20"/>
        </w:rPr>
        <w:t xml:space="preserve"> de 202</w:t>
      </w:r>
      <w:r w:rsidR="002F5ABD">
        <w:rPr>
          <w:color w:val="000000"/>
          <w:sz w:val="20"/>
          <w:szCs w:val="20"/>
        </w:rPr>
        <w:t>5</w:t>
      </w:r>
    </w:p>
    <w:p w14:paraId="0EE618C0" w14:textId="77777777" w:rsidR="002C7B9F" w:rsidRPr="00D23FA7" w:rsidRDefault="002C7B9F" w:rsidP="002C7B9F">
      <w:pPr>
        <w:pStyle w:val="Terium-Date"/>
        <w:spacing w:before="0"/>
        <w:rPr>
          <w:color w:val="FF0000"/>
          <w:sz w:val="20"/>
          <w:szCs w:val="20"/>
        </w:rPr>
      </w:pPr>
    </w:p>
    <w:p w14:paraId="7D495B24" w14:textId="46D4C160" w:rsidR="005579DD" w:rsidRPr="003B3E5A" w:rsidRDefault="00370B9E" w:rsidP="005579DD">
      <w:pPr>
        <w:pStyle w:val="Ternium-Title"/>
        <w:tabs>
          <w:tab w:val="left" w:pos="0"/>
        </w:tabs>
        <w:rPr>
          <w:rFonts w:ascii="TradeGothic" w:hAnsi="TradeGothic"/>
          <w:b/>
        </w:rPr>
      </w:pPr>
      <w:r>
        <w:rPr>
          <w:rFonts w:ascii="TradeGothic" w:hAnsi="TradeGothic"/>
          <w:b/>
        </w:rPr>
        <w:t>Cultura Ternium:</w:t>
      </w:r>
      <w:r w:rsidR="008F5B69">
        <w:rPr>
          <w:rFonts w:ascii="TradeGothic" w:hAnsi="TradeGothic"/>
          <w:b/>
        </w:rPr>
        <w:t xml:space="preserve"> </w:t>
      </w:r>
      <w:r w:rsidR="003A0776">
        <w:rPr>
          <w:rFonts w:ascii="TradeGothic" w:hAnsi="TradeGothic"/>
          <w:b/>
        </w:rPr>
        <w:t>$</w:t>
      </w:r>
      <w:r w:rsidR="002F5ABD">
        <w:rPr>
          <w:rFonts w:ascii="TradeGothic" w:hAnsi="TradeGothic"/>
          <w:b/>
        </w:rPr>
        <w:t>5</w:t>
      </w:r>
      <w:r w:rsidR="003A0776">
        <w:rPr>
          <w:rFonts w:ascii="TradeGothic" w:hAnsi="TradeGothic"/>
          <w:b/>
        </w:rPr>
        <w:t>.</w:t>
      </w:r>
      <w:r w:rsidR="002F5ABD">
        <w:rPr>
          <w:rFonts w:ascii="TradeGothic" w:hAnsi="TradeGothic"/>
          <w:b/>
        </w:rPr>
        <w:t>107</w:t>
      </w:r>
      <w:r w:rsidR="00235D1D">
        <w:rPr>
          <w:rFonts w:ascii="TradeGothic" w:hAnsi="TradeGothic"/>
          <w:b/>
        </w:rPr>
        <w:t>.</w:t>
      </w:r>
      <w:r w:rsidR="002F5ABD">
        <w:rPr>
          <w:rFonts w:ascii="TradeGothic" w:hAnsi="TradeGothic"/>
          <w:b/>
        </w:rPr>
        <w:t>120</w:t>
      </w:r>
      <w:r w:rsidR="00880DF2">
        <w:rPr>
          <w:rFonts w:ascii="TradeGothic" w:hAnsi="TradeGothic"/>
          <w:b/>
        </w:rPr>
        <w:t xml:space="preserve"> para</w:t>
      </w:r>
      <w:r w:rsidR="0060018D">
        <w:rPr>
          <w:rFonts w:ascii="TradeGothic" w:hAnsi="TradeGothic"/>
          <w:b/>
        </w:rPr>
        <w:t xml:space="preserve"> </w:t>
      </w:r>
      <w:r w:rsidR="0037679B">
        <w:rPr>
          <w:rFonts w:ascii="TradeGothic" w:hAnsi="TradeGothic"/>
          <w:b/>
        </w:rPr>
        <w:t xml:space="preserve">equipar </w:t>
      </w:r>
      <w:r w:rsidR="002139A4">
        <w:rPr>
          <w:rFonts w:ascii="TradeGothic" w:hAnsi="TradeGothic"/>
          <w:b/>
        </w:rPr>
        <w:t>la guardia pedi</w:t>
      </w:r>
      <w:r w:rsidR="00880DF2">
        <w:rPr>
          <w:rFonts w:ascii="TradeGothic" w:hAnsi="TradeGothic"/>
          <w:b/>
        </w:rPr>
        <w:t>át</w:t>
      </w:r>
      <w:r w:rsidR="002139A4">
        <w:rPr>
          <w:rFonts w:ascii="TradeGothic" w:hAnsi="TradeGothic"/>
          <w:b/>
        </w:rPr>
        <w:t>rica del Hospital San Feli</w:t>
      </w:r>
      <w:r w:rsidR="00880DF2">
        <w:rPr>
          <w:rFonts w:ascii="TradeGothic" w:hAnsi="TradeGothic"/>
          <w:b/>
        </w:rPr>
        <w:t>pe.</w:t>
      </w:r>
    </w:p>
    <w:p w14:paraId="33ED472F" w14:textId="14245653" w:rsidR="00AC00D8" w:rsidRPr="00D31DB1" w:rsidRDefault="0037679B" w:rsidP="005579DD">
      <w:pPr>
        <w:pStyle w:val="Ternium-Title"/>
        <w:tabs>
          <w:tab w:val="left" w:pos="0"/>
        </w:tabs>
        <w:rPr>
          <w:rFonts w:ascii="Sabon MT" w:hAnsi="Sabon MT"/>
          <w:bCs/>
          <w:iCs/>
          <w:sz w:val="22"/>
          <w:szCs w:val="22"/>
        </w:rPr>
      </w:pPr>
      <w:r>
        <w:rPr>
          <w:rFonts w:ascii="Sabon MT" w:hAnsi="Sabon MT"/>
          <w:bCs/>
          <w:i/>
          <w:iCs/>
          <w:color w:val="auto"/>
          <w:sz w:val="24"/>
          <w:szCs w:val="24"/>
        </w:rPr>
        <w:t>Más de 500 personas disfrutaron del</w:t>
      </w:r>
      <w:r w:rsidR="00880DF2">
        <w:rPr>
          <w:rFonts w:ascii="Sabon MT" w:hAnsi="Sabon MT"/>
          <w:bCs/>
          <w:i/>
          <w:iCs/>
          <w:color w:val="auto"/>
          <w:sz w:val="24"/>
          <w:szCs w:val="24"/>
        </w:rPr>
        <w:t xml:space="preserve"> concierto </w:t>
      </w:r>
      <w:r w:rsidR="00A27495">
        <w:rPr>
          <w:rFonts w:ascii="Sabon MT" w:hAnsi="Sabon MT"/>
          <w:bCs/>
          <w:i/>
          <w:iCs/>
          <w:color w:val="auto"/>
          <w:sz w:val="24"/>
          <w:szCs w:val="24"/>
        </w:rPr>
        <w:t xml:space="preserve">magistral </w:t>
      </w:r>
      <w:r w:rsidR="00880DF2">
        <w:rPr>
          <w:rFonts w:ascii="Sabon MT" w:hAnsi="Sabon MT"/>
          <w:bCs/>
          <w:i/>
          <w:iCs/>
          <w:color w:val="auto"/>
          <w:sz w:val="24"/>
          <w:szCs w:val="24"/>
        </w:rPr>
        <w:t>de Horacio Lavandera</w:t>
      </w:r>
      <w:r>
        <w:rPr>
          <w:rFonts w:ascii="Sabon MT" w:hAnsi="Sabon MT"/>
          <w:bCs/>
          <w:i/>
          <w:iCs/>
          <w:color w:val="auto"/>
          <w:sz w:val="24"/>
          <w:szCs w:val="24"/>
        </w:rPr>
        <w:t xml:space="preserve"> y todo lo recaudado fue </w:t>
      </w:r>
      <w:r w:rsidR="00196790">
        <w:rPr>
          <w:rFonts w:ascii="Sabon MT" w:hAnsi="Sabon MT"/>
          <w:bCs/>
          <w:i/>
          <w:iCs/>
          <w:color w:val="auto"/>
          <w:sz w:val="24"/>
          <w:szCs w:val="24"/>
        </w:rPr>
        <w:t>a beneficio de la</w:t>
      </w:r>
      <w:r>
        <w:rPr>
          <w:rFonts w:ascii="Sabon MT" w:hAnsi="Sabon MT"/>
          <w:bCs/>
          <w:i/>
          <w:iCs/>
          <w:color w:val="auto"/>
          <w:sz w:val="24"/>
          <w:szCs w:val="24"/>
        </w:rPr>
        <w:t xml:space="preserve"> Asociación Cooperadora del Hospital San Felipe.</w:t>
      </w:r>
    </w:p>
    <w:p w14:paraId="186E0353" w14:textId="77777777" w:rsidR="00220316" w:rsidRDefault="00220316" w:rsidP="00795FF6">
      <w:pPr>
        <w:pStyle w:val="Ternium-Title"/>
        <w:tabs>
          <w:tab w:val="left" w:pos="0"/>
        </w:tabs>
        <w:rPr>
          <w:rFonts w:ascii="Sabon MT" w:hAnsi="Sabon MT"/>
          <w:bCs/>
          <w:iCs/>
          <w:color w:val="auto"/>
          <w:sz w:val="22"/>
          <w:szCs w:val="22"/>
        </w:rPr>
      </w:pPr>
    </w:p>
    <w:p w14:paraId="6912704F" w14:textId="12AF71A3" w:rsidR="0050619B" w:rsidRDefault="00F66204" w:rsidP="00795FF6">
      <w:pPr>
        <w:pStyle w:val="Ternium-Title"/>
        <w:tabs>
          <w:tab w:val="left" w:pos="0"/>
        </w:tabs>
        <w:rPr>
          <w:rFonts w:ascii="Sabon MT" w:hAnsi="Sabon MT"/>
          <w:bCs/>
          <w:iCs/>
          <w:color w:val="auto"/>
          <w:sz w:val="22"/>
          <w:szCs w:val="22"/>
        </w:rPr>
      </w:pPr>
      <w:r w:rsidRPr="00F66204">
        <w:rPr>
          <w:rFonts w:ascii="Sabon MT" w:hAnsi="Sabon MT"/>
          <w:bCs/>
          <w:iCs/>
          <w:color w:val="auto"/>
          <w:sz w:val="22"/>
          <w:szCs w:val="22"/>
        </w:rPr>
        <w:t xml:space="preserve">Ternium junto a la Fundación </w:t>
      </w:r>
      <w:r w:rsidR="00E81DD3">
        <w:rPr>
          <w:rFonts w:ascii="Sabon MT" w:hAnsi="Sabon MT"/>
          <w:bCs/>
          <w:iCs/>
          <w:color w:val="auto"/>
          <w:sz w:val="22"/>
          <w:szCs w:val="22"/>
        </w:rPr>
        <w:t xml:space="preserve">PROA y </w:t>
      </w:r>
      <w:r w:rsidR="003A0776">
        <w:rPr>
          <w:rFonts w:ascii="Sabon MT" w:hAnsi="Sabon MT"/>
          <w:bCs/>
          <w:iCs/>
          <w:color w:val="auto"/>
          <w:sz w:val="22"/>
          <w:szCs w:val="22"/>
        </w:rPr>
        <w:t>Movilizarte</w:t>
      </w:r>
      <w:r w:rsidRPr="00F66204">
        <w:rPr>
          <w:rFonts w:ascii="Sabon MT" w:hAnsi="Sabon MT"/>
          <w:bCs/>
          <w:iCs/>
          <w:color w:val="auto"/>
          <w:sz w:val="22"/>
          <w:szCs w:val="22"/>
        </w:rPr>
        <w:t xml:space="preserve">, </w:t>
      </w:r>
      <w:r w:rsidR="003A0776">
        <w:rPr>
          <w:rFonts w:ascii="Sabon MT" w:hAnsi="Sabon MT"/>
          <w:bCs/>
          <w:iCs/>
          <w:color w:val="auto"/>
          <w:sz w:val="22"/>
          <w:szCs w:val="22"/>
        </w:rPr>
        <w:t xml:space="preserve">realizaron </w:t>
      </w:r>
      <w:r w:rsidR="0037679B">
        <w:rPr>
          <w:rFonts w:ascii="Sabon MT" w:hAnsi="Sabon MT"/>
          <w:bCs/>
          <w:iCs/>
          <w:color w:val="auto"/>
          <w:sz w:val="22"/>
          <w:szCs w:val="22"/>
        </w:rPr>
        <w:t>el viernes pasado el</w:t>
      </w:r>
      <w:r w:rsidR="003A0776">
        <w:rPr>
          <w:rFonts w:ascii="Sabon MT" w:hAnsi="Sabon MT"/>
          <w:bCs/>
          <w:iCs/>
          <w:color w:val="auto"/>
          <w:sz w:val="22"/>
          <w:szCs w:val="22"/>
        </w:rPr>
        <w:t xml:space="preserve"> concierto de </w:t>
      </w:r>
      <w:r w:rsidR="0037679B">
        <w:rPr>
          <w:rFonts w:ascii="Sabon MT" w:hAnsi="Sabon MT"/>
          <w:bCs/>
          <w:iCs/>
          <w:color w:val="auto"/>
          <w:sz w:val="22"/>
          <w:szCs w:val="22"/>
        </w:rPr>
        <w:t xml:space="preserve">apertura de la </w:t>
      </w:r>
      <w:r w:rsidR="00E81DD3">
        <w:rPr>
          <w:rFonts w:ascii="Sabon MT" w:hAnsi="Sabon MT"/>
          <w:bCs/>
          <w:iCs/>
          <w:color w:val="auto"/>
          <w:sz w:val="22"/>
          <w:szCs w:val="22"/>
        </w:rPr>
        <w:t>temporada</w:t>
      </w:r>
      <w:r w:rsidR="009A6A6E">
        <w:rPr>
          <w:rFonts w:ascii="Sabon MT" w:hAnsi="Sabon MT"/>
          <w:bCs/>
          <w:iCs/>
          <w:color w:val="auto"/>
          <w:sz w:val="22"/>
          <w:szCs w:val="22"/>
        </w:rPr>
        <w:t xml:space="preserve"> 202</w:t>
      </w:r>
      <w:r w:rsidR="0037679B">
        <w:rPr>
          <w:rFonts w:ascii="Sabon MT" w:hAnsi="Sabon MT"/>
          <w:bCs/>
          <w:iCs/>
          <w:color w:val="auto"/>
          <w:sz w:val="22"/>
          <w:szCs w:val="22"/>
        </w:rPr>
        <w:t>5</w:t>
      </w:r>
      <w:r w:rsidR="009A6A6E">
        <w:rPr>
          <w:rFonts w:ascii="Sabon MT" w:hAnsi="Sabon MT"/>
          <w:bCs/>
          <w:iCs/>
          <w:color w:val="auto"/>
          <w:sz w:val="22"/>
          <w:szCs w:val="22"/>
        </w:rPr>
        <w:t xml:space="preserve"> de Cultura Ternium </w:t>
      </w:r>
      <w:r w:rsidR="0060018D">
        <w:rPr>
          <w:rFonts w:ascii="Sabon MT" w:hAnsi="Sabon MT"/>
          <w:bCs/>
          <w:iCs/>
          <w:color w:val="auto"/>
          <w:sz w:val="22"/>
          <w:szCs w:val="22"/>
        </w:rPr>
        <w:t xml:space="preserve">en el Teatro </w:t>
      </w:r>
      <w:r w:rsidR="00220316">
        <w:rPr>
          <w:rFonts w:ascii="Sabon MT" w:hAnsi="Sabon MT"/>
          <w:bCs/>
          <w:iCs/>
          <w:color w:val="auto"/>
          <w:sz w:val="22"/>
          <w:szCs w:val="22"/>
        </w:rPr>
        <w:t xml:space="preserve">San Nicolás </w:t>
      </w:r>
      <w:r w:rsidR="009A6A6E">
        <w:rPr>
          <w:rFonts w:ascii="Sabon MT" w:hAnsi="Sabon MT"/>
          <w:bCs/>
          <w:iCs/>
          <w:color w:val="auto"/>
          <w:sz w:val="22"/>
          <w:szCs w:val="22"/>
        </w:rPr>
        <w:t xml:space="preserve">con una </w:t>
      </w:r>
      <w:r w:rsidR="003A0776">
        <w:rPr>
          <w:rFonts w:ascii="Sabon MT" w:hAnsi="Sabon MT"/>
          <w:bCs/>
          <w:iCs/>
          <w:color w:val="auto"/>
          <w:sz w:val="22"/>
          <w:szCs w:val="22"/>
        </w:rPr>
        <w:t xml:space="preserve">nueva </w:t>
      </w:r>
      <w:r w:rsidR="009A6A6E">
        <w:rPr>
          <w:rFonts w:ascii="Sabon MT" w:hAnsi="Sabon MT"/>
          <w:bCs/>
          <w:iCs/>
          <w:color w:val="auto"/>
          <w:sz w:val="22"/>
          <w:szCs w:val="22"/>
        </w:rPr>
        <w:t xml:space="preserve">propuesta </w:t>
      </w:r>
      <w:r w:rsidR="00E62DE7">
        <w:rPr>
          <w:rFonts w:ascii="Sabon MT" w:hAnsi="Sabon MT"/>
          <w:bCs/>
          <w:iCs/>
          <w:color w:val="auto"/>
          <w:sz w:val="22"/>
          <w:szCs w:val="22"/>
        </w:rPr>
        <w:t xml:space="preserve">artística y solidaria </w:t>
      </w:r>
      <w:r w:rsidR="003A0776">
        <w:rPr>
          <w:rFonts w:ascii="Sabon MT" w:hAnsi="Sabon MT"/>
          <w:bCs/>
          <w:iCs/>
          <w:color w:val="auto"/>
          <w:sz w:val="22"/>
          <w:szCs w:val="22"/>
        </w:rPr>
        <w:t xml:space="preserve">a beneficio de </w:t>
      </w:r>
      <w:r w:rsidR="005147C4">
        <w:rPr>
          <w:rFonts w:ascii="Sabon MT" w:hAnsi="Sabon MT"/>
          <w:bCs/>
          <w:iCs/>
          <w:color w:val="auto"/>
          <w:sz w:val="22"/>
          <w:szCs w:val="22"/>
        </w:rPr>
        <w:t>la Cooperadora del Hospital San Felipe</w:t>
      </w:r>
      <w:r w:rsidR="003A0776">
        <w:rPr>
          <w:rFonts w:ascii="Sabon MT" w:hAnsi="Sabon MT"/>
          <w:bCs/>
          <w:iCs/>
          <w:color w:val="auto"/>
          <w:sz w:val="22"/>
          <w:szCs w:val="22"/>
        </w:rPr>
        <w:t>.</w:t>
      </w:r>
      <w:r w:rsidR="00D268AD">
        <w:rPr>
          <w:rFonts w:ascii="Sabon MT" w:hAnsi="Sabon MT"/>
          <w:bCs/>
          <w:iCs/>
          <w:color w:val="auto"/>
          <w:sz w:val="22"/>
          <w:szCs w:val="22"/>
        </w:rPr>
        <w:t xml:space="preserve"> </w:t>
      </w:r>
    </w:p>
    <w:p w14:paraId="408D77E3" w14:textId="77777777" w:rsidR="00C546C7" w:rsidRDefault="00C546C7" w:rsidP="00C546C7">
      <w:pPr>
        <w:pStyle w:val="Ternium-Title"/>
        <w:tabs>
          <w:tab w:val="left" w:pos="0"/>
        </w:tabs>
        <w:rPr>
          <w:rFonts w:ascii="Sabon MT" w:hAnsi="Sabon MT"/>
          <w:bCs/>
          <w:iCs/>
          <w:color w:val="auto"/>
          <w:sz w:val="22"/>
          <w:szCs w:val="22"/>
        </w:rPr>
      </w:pPr>
      <w:r w:rsidRPr="00C546C7">
        <w:rPr>
          <w:rFonts w:ascii="Sabon MT" w:hAnsi="Sabon MT"/>
          <w:bCs/>
          <w:iCs/>
          <w:color w:val="auto"/>
          <w:sz w:val="22"/>
          <w:szCs w:val="22"/>
        </w:rPr>
        <w:t xml:space="preserve">El espectáculo, titulado "Sonidos de lo eterno", ofreció un repertorio ecléctico que fusionó obras clásicas con piezas contemporáneas. En la primera parte, el maestro interpretó variaciones de Ludwig van Beethoven. Tras un breve intervalo, Lavandera volvió a escena para una segunda parte incluyó adaptaciones de composiciones de Gustav Mahler, para cerrar con obras de </w:t>
      </w:r>
      <w:proofErr w:type="spellStart"/>
      <w:r w:rsidRPr="00C546C7">
        <w:rPr>
          <w:rFonts w:ascii="Sabon MT" w:hAnsi="Sabon MT"/>
          <w:bCs/>
          <w:iCs/>
          <w:color w:val="auto"/>
          <w:sz w:val="22"/>
          <w:szCs w:val="22"/>
        </w:rPr>
        <w:t>The</w:t>
      </w:r>
      <w:proofErr w:type="spellEnd"/>
      <w:r w:rsidRPr="00C546C7">
        <w:rPr>
          <w:rFonts w:ascii="Sabon MT" w:hAnsi="Sabon MT"/>
          <w:bCs/>
          <w:iCs/>
          <w:color w:val="auto"/>
          <w:sz w:val="22"/>
          <w:szCs w:val="22"/>
        </w:rPr>
        <w:t xml:space="preserve"> Beatles y Soda </w:t>
      </w:r>
      <w:proofErr w:type="spellStart"/>
      <w:r w:rsidRPr="00C546C7">
        <w:rPr>
          <w:rFonts w:ascii="Sabon MT" w:hAnsi="Sabon MT"/>
          <w:bCs/>
          <w:iCs/>
          <w:color w:val="auto"/>
          <w:sz w:val="22"/>
          <w:szCs w:val="22"/>
        </w:rPr>
        <w:t>Stereo</w:t>
      </w:r>
      <w:proofErr w:type="spellEnd"/>
      <w:r w:rsidRPr="00C546C7">
        <w:rPr>
          <w:rFonts w:ascii="Sabon MT" w:hAnsi="Sabon MT"/>
          <w:bCs/>
          <w:iCs/>
          <w:color w:val="auto"/>
          <w:sz w:val="22"/>
          <w:szCs w:val="22"/>
        </w:rPr>
        <w:t>, creando un diálogo entre diferentes épocas y estilos musicales.</w:t>
      </w:r>
    </w:p>
    <w:p w14:paraId="7341A36C" w14:textId="4ECDBC98" w:rsidR="00C546C7" w:rsidRDefault="00C546C7" w:rsidP="00C546C7">
      <w:pPr>
        <w:pStyle w:val="Ternium-Title"/>
        <w:tabs>
          <w:tab w:val="left" w:pos="0"/>
        </w:tabs>
        <w:rPr>
          <w:rFonts w:ascii="Sabon MT" w:hAnsi="Sabon MT"/>
          <w:bCs/>
          <w:iCs/>
          <w:color w:val="auto"/>
          <w:sz w:val="22"/>
          <w:szCs w:val="22"/>
        </w:rPr>
      </w:pPr>
      <w:r w:rsidRPr="00C546C7">
        <w:rPr>
          <w:rFonts w:ascii="Sabon MT" w:hAnsi="Sabon MT"/>
          <w:bCs/>
          <w:iCs/>
          <w:color w:val="auto"/>
          <w:sz w:val="22"/>
          <w:szCs w:val="22"/>
        </w:rPr>
        <w:t>Para la sección de canciones compuestas por Gustavo Cerati, la velada también contó con la participación artística de</w:t>
      </w:r>
      <w:r w:rsidR="006C425D">
        <w:rPr>
          <w:rFonts w:ascii="Sabon MT" w:hAnsi="Sabon MT"/>
          <w:bCs/>
          <w:iCs/>
          <w:color w:val="auto"/>
          <w:sz w:val="22"/>
          <w:szCs w:val="22"/>
        </w:rPr>
        <w:t xml:space="preserve"> </w:t>
      </w:r>
      <w:r w:rsidRPr="00C546C7">
        <w:rPr>
          <w:rFonts w:ascii="Sabon MT" w:hAnsi="Sabon MT"/>
          <w:bCs/>
          <w:iCs/>
          <w:color w:val="auto"/>
          <w:sz w:val="22"/>
          <w:szCs w:val="22"/>
        </w:rPr>
        <w:t>Movilizarte</w:t>
      </w:r>
      <w:r w:rsidR="006C425D">
        <w:rPr>
          <w:rFonts w:ascii="Sabon MT" w:hAnsi="Sabon MT"/>
          <w:bCs/>
          <w:iCs/>
          <w:color w:val="auto"/>
          <w:sz w:val="22"/>
          <w:szCs w:val="22"/>
        </w:rPr>
        <w:t xml:space="preserve"> SN</w:t>
      </w:r>
      <w:r w:rsidRPr="00C546C7">
        <w:rPr>
          <w:rFonts w:ascii="Sabon MT" w:hAnsi="Sabon MT"/>
          <w:bCs/>
          <w:iCs/>
          <w:color w:val="auto"/>
          <w:sz w:val="22"/>
          <w:szCs w:val="22"/>
        </w:rPr>
        <w:t xml:space="preserve">, que aportó una dimensión visual al evento a través de la generación de </w:t>
      </w:r>
      <w:r w:rsidR="00555573">
        <w:rPr>
          <w:rFonts w:ascii="Sabon MT" w:hAnsi="Sabon MT"/>
          <w:bCs/>
          <w:iCs/>
          <w:color w:val="auto"/>
          <w:sz w:val="22"/>
          <w:szCs w:val="22"/>
        </w:rPr>
        <w:t>imágenes</w:t>
      </w:r>
      <w:r w:rsidRPr="00C546C7">
        <w:rPr>
          <w:rFonts w:ascii="Sabon MT" w:hAnsi="Sabon MT"/>
          <w:bCs/>
          <w:iCs/>
          <w:color w:val="auto"/>
          <w:sz w:val="22"/>
          <w:szCs w:val="22"/>
        </w:rPr>
        <w:t xml:space="preserve"> en tiempo real a partir de un software que recrea las célebres placas de </w:t>
      </w:r>
      <w:proofErr w:type="spellStart"/>
      <w:r w:rsidRPr="00C546C7">
        <w:rPr>
          <w:rFonts w:ascii="Sabon MT" w:hAnsi="Sabon MT"/>
          <w:bCs/>
          <w:iCs/>
          <w:color w:val="auto"/>
          <w:sz w:val="22"/>
          <w:szCs w:val="22"/>
        </w:rPr>
        <w:t>Ch</w:t>
      </w:r>
      <w:r w:rsidR="0074450F">
        <w:rPr>
          <w:rFonts w:ascii="Sabon MT" w:hAnsi="Sabon MT"/>
          <w:bCs/>
          <w:iCs/>
          <w:color w:val="auto"/>
          <w:sz w:val="22"/>
          <w:szCs w:val="22"/>
        </w:rPr>
        <w:t>l</w:t>
      </w:r>
      <w:r w:rsidRPr="00C546C7">
        <w:rPr>
          <w:rFonts w:ascii="Sabon MT" w:hAnsi="Sabon MT"/>
          <w:bCs/>
          <w:iCs/>
          <w:color w:val="auto"/>
          <w:sz w:val="22"/>
          <w:szCs w:val="22"/>
        </w:rPr>
        <w:t>adni</w:t>
      </w:r>
      <w:proofErr w:type="spellEnd"/>
      <w:r w:rsidRPr="00C546C7">
        <w:rPr>
          <w:rFonts w:ascii="Sabon MT" w:hAnsi="Sabon MT"/>
          <w:bCs/>
          <w:iCs/>
          <w:color w:val="auto"/>
          <w:sz w:val="22"/>
          <w:szCs w:val="22"/>
        </w:rPr>
        <w:t>, una de las primeras formas de representar el sonido de manera visual.</w:t>
      </w:r>
      <w:r w:rsidR="0074450F">
        <w:rPr>
          <w:rFonts w:ascii="Sabon MT" w:hAnsi="Sabon MT"/>
          <w:bCs/>
          <w:iCs/>
          <w:color w:val="auto"/>
          <w:sz w:val="22"/>
          <w:szCs w:val="22"/>
        </w:rPr>
        <w:t xml:space="preserve"> </w:t>
      </w:r>
      <w:r w:rsidRPr="00C546C7">
        <w:rPr>
          <w:rFonts w:ascii="Sabon MT" w:hAnsi="Sabon MT"/>
          <w:bCs/>
          <w:iCs/>
          <w:color w:val="auto"/>
          <w:sz w:val="22"/>
          <w:szCs w:val="22"/>
        </w:rPr>
        <w:t>Esta técnica,</w:t>
      </w:r>
      <w:r w:rsidR="00555573">
        <w:rPr>
          <w:rFonts w:ascii="Sabon MT" w:hAnsi="Sabon MT"/>
          <w:bCs/>
          <w:iCs/>
          <w:color w:val="auto"/>
          <w:sz w:val="22"/>
          <w:szCs w:val="22"/>
        </w:rPr>
        <w:t xml:space="preserve"> </w:t>
      </w:r>
      <w:r w:rsidRPr="00C546C7">
        <w:rPr>
          <w:rFonts w:ascii="Sabon MT" w:hAnsi="Sabon MT"/>
          <w:bCs/>
          <w:iCs/>
          <w:color w:val="auto"/>
          <w:sz w:val="22"/>
          <w:szCs w:val="22"/>
        </w:rPr>
        <w:t>tradujo las vibraciones sonoras en patrones geométricos que variaron según las frecuencias emitidas en vivo por el pianista Horacio Lavandera.</w:t>
      </w:r>
    </w:p>
    <w:p w14:paraId="7CB2E7AC" w14:textId="77777777" w:rsidR="00555573" w:rsidRDefault="00555573" w:rsidP="00555573">
      <w:pPr>
        <w:rPr>
          <w:rFonts w:ascii="Sabon MT" w:hAnsi="Sabon MT"/>
          <w:bCs/>
          <w:iCs/>
          <w:sz w:val="22"/>
          <w:szCs w:val="22"/>
        </w:rPr>
      </w:pPr>
    </w:p>
    <w:p w14:paraId="3AF30DC4" w14:textId="58C445B4" w:rsidR="00555573" w:rsidRDefault="0050619B" w:rsidP="00555573">
      <w:pPr>
        <w:rPr>
          <w:rFonts w:ascii="Sabon MT" w:hAnsi="Sabon MT"/>
          <w:bCs/>
          <w:iCs/>
          <w:sz w:val="22"/>
          <w:szCs w:val="22"/>
          <w:lang w:val="es-AR" w:eastAsia="es-AR"/>
        </w:rPr>
      </w:pPr>
      <w:r>
        <w:rPr>
          <w:rFonts w:ascii="Sabon MT" w:hAnsi="Sabon MT"/>
          <w:bCs/>
          <w:iCs/>
          <w:sz w:val="22"/>
          <w:szCs w:val="22"/>
        </w:rPr>
        <w:t>Todo</w:t>
      </w:r>
      <w:r w:rsidR="0072528A">
        <w:rPr>
          <w:rFonts w:ascii="Sabon MT" w:hAnsi="Sabon MT"/>
          <w:bCs/>
          <w:iCs/>
          <w:sz w:val="22"/>
          <w:szCs w:val="22"/>
        </w:rPr>
        <w:t xml:space="preserve">s los gastos vinculados al espectáculo </w:t>
      </w:r>
      <w:r w:rsidR="00200421">
        <w:rPr>
          <w:rFonts w:ascii="Sabon MT" w:hAnsi="Sabon MT"/>
          <w:bCs/>
          <w:iCs/>
          <w:sz w:val="22"/>
          <w:szCs w:val="22"/>
        </w:rPr>
        <w:t>fueron cubiertos por Ternium</w:t>
      </w:r>
      <w:r w:rsidR="0072528A">
        <w:rPr>
          <w:rFonts w:ascii="Sabon MT" w:hAnsi="Sabon MT"/>
          <w:bCs/>
          <w:iCs/>
          <w:sz w:val="22"/>
          <w:szCs w:val="22"/>
        </w:rPr>
        <w:t>,</w:t>
      </w:r>
      <w:r w:rsidR="00200421">
        <w:rPr>
          <w:rFonts w:ascii="Sabon MT" w:hAnsi="Sabon MT"/>
          <w:bCs/>
          <w:iCs/>
          <w:sz w:val="22"/>
          <w:szCs w:val="22"/>
        </w:rPr>
        <w:t xml:space="preserve"> permitiendo que el 100% de</w:t>
      </w:r>
      <w:r>
        <w:rPr>
          <w:rFonts w:ascii="Sabon MT" w:hAnsi="Sabon MT"/>
          <w:bCs/>
          <w:iCs/>
          <w:sz w:val="22"/>
          <w:szCs w:val="22"/>
        </w:rPr>
        <w:t xml:space="preserve"> lo recaudado</w:t>
      </w:r>
      <w:r w:rsidR="00200421">
        <w:rPr>
          <w:rFonts w:ascii="Sabon MT" w:hAnsi="Sabon MT"/>
          <w:bCs/>
          <w:iCs/>
          <w:sz w:val="22"/>
          <w:szCs w:val="22"/>
        </w:rPr>
        <w:t xml:space="preserve"> por </w:t>
      </w:r>
      <w:r w:rsidR="0072528A">
        <w:rPr>
          <w:rFonts w:ascii="Sabon MT" w:hAnsi="Sabon MT"/>
          <w:bCs/>
          <w:iCs/>
          <w:sz w:val="22"/>
          <w:szCs w:val="22"/>
        </w:rPr>
        <w:t xml:space="preserve">la </w:t>
      </w:r>
      <w:r w:rsidR="00200421">
        <w:rPr>
          <w:rFonts w:ascii="Sabon MT" w:hAnsi="Sabon MT"/>
          <w:bCs/>
          <w:iCs/>
          <w:sz w:val="22"/>
          <w:szCs w:val="22"/>
        </w:rPr>
        <w:t xml:space="preserve">venta de localidades sea entregado a </w:t>
      </w:r>
      <w:r w:rsidR="005147C4">
        <w:rPr>
          <w:rFonts w:ascii="Sabon MT" w:hAnsi="Sabon MT"/>
          <w:bCs/>
          <w:iCs/>
          <w:sz w:val="22"/>
          <w:szCs w:val="22"/>
        </w:rPr>
        <w:t xml:space="preserve">la Asociación Cooperadora </w:t>
      </w:r>
      <w:r w:rsidR="00D4104A">
        <w:rPr>
          <w:rFonts w:ascii="Sabon MT" w:hAnsi="Sabon MT"/>
          <w:bCs/>
          <w:iCs/>
          <w:sz w:val="22"/>
          <w:szCs w:val="22"/>
        </w:rPr>
        <w:t>del Hospital San Felipe para el proyecto de renovación y equipamiento de la Guardia Pediátrica</w:t>
      </w:r>
      <w:r w:rsidR="002253A5">
        <w:rPr>
          <w:rFonts w:ascii="Sabon MT" w:hAnsi="Sabon MT"/>
          <w:bCs/>
          <w:iCs/>
          <w:sz w:val="22"/>
          <w:szCs w:val="22"/>
        </w:rPr>
        <w:t>.</w:t>
      </w:r>
      <w:r w:rsidR="00555573" w:rsidRPr="00555573">
        <w:rPr>
          <w:rFonts w:ascii="Sabon MT" w:hAnsi="Sabon MT"/>
          <w:bCs/>
          <w:iCs/>
          <w:sz w:val="22"/>
          <w:szCs w:val="22"/>
          <w:lang w:val="es-AR" w:eastAsia="es-AR"/>
        </w:rPr>
        <w:t xml:space="preserve"> </w:t>
      </w:r>
    </w:p>
    <w:p w14:paraId="2749E433" w14:textId="77777777" w:rsidR="00555573" w:rsidRDefault="00555573" w:rsidP="00555573">
      <w:pPr>
        <w:rPr>
          <w:rFonts w:ascii="Sabon MT" w:hAnsi="Sabon MT"/>
          <w:bCs/>
          <w:iCs/>
          <w:sz w:val="22"/>
          <w:szCs w:val="22"/>
          <w:lang w:val="es-AR" w:eastAsia="es-AR"/>
        </w:rPr>
      </w:pPr>
    </w:p>
    <w:p w14:paraId="1E0AF625" w14:textId="1963DE0A" w:rsidR="00555573" w:rsidRPr="000C574F" w:rsidRDefault="00555573" w:rsidP="00555573">
      <w:pPr>
        <w:rPr>
          <w:rFonts w:ascii="Sabon MT" w:hAnsi="Sabon MT"/>
          <w:bCs/>
          <w:iCs/>
          <w:sz w:val="22"/>
          <w:szCs w:val="22"/>
          <w:lang w:val="es-AR" w:eastAsia="es-AR"/>
        </w:rPr>
      </w:pPr>
      <w:r w:rsidRPr="000C574F">
        <w:rPr>
          <w:rFonts w:ascii="Sabon MT" w:hAnsi="Sabon MT"/>
          <w:bCs/>
          <w:iCs/>
          <w:sz w:val="22"/>
          <w:szCs w:val="22"/>
          <w:lang w:val="es-AR" w:eastAsia="es-AR"/>
        </w:rPr>
        <w:t xml:space="preserve">Gabriela </w:t>
      </w:r>
      <w:proofErr w:type="spellStart"/>
      <w:r w:rsidRPr="000C574F">
        <w:rPr>
          <w:rFonts w:ascii="Sabon MT" w:hAnsi="Sabon MT"/>
          <w:bCs/>
          <w:iCs/>
          <w:sz w:val="22"/>
          <w:szCs w:val="22"/>
          <w:lang w:val="es-AR" w:eastAsia="es-AR"/>
        </w:rPr>
        <w:t>Manavella</w:t>
      </w:r>
      <w:proofErr w:type="spellEnd"/>
      <w:r w:rsidRPr="000C574F">
        <w:rPr>
          <w:rFonts w:ascii="Sabon MT" w:hAnsi="Sabon MT"/>
          <w:bCs/>
          <w:iCs/>
          <w:sz w:val="22"/>
          <w:szCs w:val="22"/>
          <w:lang w:val="es-AR" w:eastAsia="es-AR"/>
        </w:rPr>
        <w:t>, responsable de la Cooperadora del Hospital San Felipe, expresó: "Estamos muy felices que nos estén brindando este apoyo con la recaudación del evento para poder hacer de la guardia pediátrica un espacio más equipado y confortable para los pacientes y sus familias”.</w:t>
      </w:r>
    </w:p>
    <w:p w14:paraId="498DCD83" w14:textId="2591B5A5" w:rsidR="00AC00D8" w:rsidRDefault="00AC00D8" w:rsidP="00806ECC">
      <w:pPr>
        <w:pStyle w:val="Ternium-Title"/>
        <w:tabs>
          <w:tab w:val="left" w:pos="0"/>
        </w:tabs>
        <w:rPr>
          <w:rFonts w:ascii="Sabon MT" w:hAnsi="Sabon MT"/>
          <w:bCs/>
          <w:iCs/>
          <w:color w:val="auto"/>
          <w:sz w:val="22"/>
          <w:szCs w:val="22"/>
        </w:rPr>
      </w:pPr>
    </w:p>
    <w:p w14:paraId="4A478527" w14:textId="2D7637BE" w:rsidR="004C785B" w:rsidRPr="000D3546" w:rsidRDefault="00093DBD" w:rsidP="000D3546">
      <w:pPr>
        <w:pStyle w:val="Ternium-Title"/>
        <w:tabs>
          <w:tab w:val="left" w:pos="0"/>
        </w:tabs>
        <w:rPr>
          <w:rFonts w:ascii="Sabon MT" w:hAnsi="Sabon MT"/>
          <w:b/>
          <w:bCs/>
          <w:i/>
          <w:iCs/>
          <w:color w:val="auto"/>
          <w:sz w:val="22"/>
          <w:szCs w:val="22"/>
        </w:rPr>
      </w:pPr>
      <w:r>
        <w:rPr>
          <w:rFonts w:ascii="Sabon MT" w:hAnsi="Sabon MT"/>
          <w:b/>
          <w:bCs/>
          <w:i/>
          <w:iCs/>
          <w:color w:val="auto"/>
          <w:sz w:val="22"/>
          <w:szCs w:val="22"/>
        </w:rPr>
        <w:t xml:space="preserve">Todas las fotos del evento y videos </w:t>
      </w:r>
      <w:r w:rsidR="000D3546" w:rsidRPr="000D3546">
        <w:rPr>
          <w:rFonts w:ascii="Sabon MT" w:hAnsi="Sabon MT"/>
          <w:b/>
          <w:bCs/>
          <w:i/>
          <w:iCs/>
          <w:color w:val="auto"/>
          <w:sz w:val="22"/>
          <w:szCs w:val="22"/>
        </w:rPr>
        <w:t xml:space="preserve">en las redes sociales de </w:t>
      </w:r>
      <w:r w:rsidR="002F6B97" w:rsidRPr="000D3546">
        <w:rPr>
          <w:rFonts w:ascii="Sabon MT" w:hAnsi="Sabon MT"/>
          <w:b/>
          <w:bCs/>
          <w:i/>
          <w:iCs/>
          <w:color w:val="auto"/>
          <w:sz w:val="22"/>
          <w:szCs w:val="22"/>
        </w:rPr>
        <w:t xml:space="preserve">Gente del Acero. </w:t>
      </w:r>
    </w:p>
    <w:sectPr w:rsidR="004C785B" w:rsidRPr="000D35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7601" w14:textId="77777777" w:rsidR="00AB03F2" w:rsidRDefault="00AB03F2" w:rsidP="0017590C">
      <w:r>
        <w:separator/>
      </w:r>
    </w:p>
  </w:endnote>
  <w:endnote w:type="continuationSeparator" w:id="0">
    <w:p w14:paraId="2FB48B19" w14:textId="77777777" w:rsidR="00AB03F2" w:rsidRDefault="00AB03F2"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C5E61" w14:textId="77777777" w:rsidR="00AB03F2" w:rsidRDefault="00AB03F2" w:rsidP="0017590C">
      <w:r>
        <w:separator/>
      </w:r>
    </w:p>
  </w:footnote>
  <w:footnote w:type="continuationSeparator" w:id="0">
    <w:p w14:paraId="5CABCAB3" w14:textId="77777777" w:rsidR="00AB03F2" w:rsidRDefault="00AB03F2"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3277B1"/>
    <w:multiLevelType w:val="hybridMultilevel"/>
    <w:tmpl w:val="137CB9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106342522">
    <w:abstractNumId w:val="6"/>
  </w:num>
  <w:num w:numId="2" w16cid:durableId="2055545030">
    <w:abstractNumId w:val="1"/>
  </w:num>
  <w:num w:numId="3" w16cid:durableId="1945570112">
    <w:abstractNumId w:val="5"/>
  </w:num>
  <w:num w:numId="4" w16cid:durableId="681971729">
    <w:abstractNumId w:val="4"/>
  </w:num>
  <w:num w:numId="5" w16cid:durableId="1288967926">
    <w:abstractNumId w:val="2"/>
  </w:num>
  <w:num w:numId="6" w16cid:durableId="627473043">
    <w:abstractNumId w:val="0"/>
  </w:num>
  <w:num w:numId="7" w16cid:durableId="616302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9F"/>
    <w:rsid w:val="00017A4D"/>
    <w:rsid w:val="00030715"/>
    <w:rsid w:val="00042081"/>
    <w:rsid w:val="00090414"/>
    <w:rsid w:val="00093DBD"/>
    <w:rsid w:val="000A358A"/>
    <w:rsid w:val="000B2F80"/>
    <w:rsid w:val="000C574F"/>
    <w:rsid w:val="000D3546"/>
    <w:rsid w:val="000F18D6"/>
    <w:rsid w:val="00105643"/>
    <w:rsid w:val="00135D4D"/>
    <w:rsid w:val="00140641"/>
    <w:rsid w:val="0017590C"/>
    <w:rsid w:val="00185543"/>
    <w:rsid w:val="001950B3"/>
    <w:rsid w:val="0019512D"/>
    <w:rsid w:val="00196790"/>
    <w:rsid w:val="001B4D19"/>
    <w:rsid w:val="001D1A55"/>
    <w:rsid w:val="00200421"/>
    <w:rsid w:val="002139A4"/>
    <w:rsid w:val="00220316"/>
    <w:rsid w:val="002253A5"/>
    <w:rsid w:val="00235D1D"/>
    <w:rsid w:val="002816A6"/>
    <w:rsid w:val="002826E7"/>
    <w:rsid w:val="002C7A8F"/>
    <w:rsid w:val="002C7B9F"/>
    <w:rsid w:val="002D6CD2"/>
    <w:rsid w:val="002E124E"/>
    <w:rsid w:val="002F5ABD"/>
    <w:rsid w:val="002F6B97"/>
    <w:rsid w:val="00303D9E"/>
    <w:rsid w:val="00310E90"/>
    <w:rsid w:val="0031589D"/>
    <w:rsid w:val="003304A7"/>
    <w:rsid w:val="00370B9E"/>
    <w:rsid w:val="0037679B"/>
    <w:rsid w:val="00394E5F"/>
    <w:rsid w:val="00395A43"/>
    <w:rsid w:val="003A0776"/>
    <w:rsid w:val="003B3E5A"/>
    <w:rsid w:val="00423E14"/>
    <w:rsid w:val="00445C31"/>
    <w:rsid w:val="00467403"/>
    <w:rsid w:val="0048101A"/>
    <w:rsid w:val="004C785B"/>
    <w:rsid w:val="004F1044"/>
    <w:rsid w:val="004F142D"/>
    <w:rsid w:val="0050619B"/>
    <w:rsid w:val="005147C4"/>
    <w:rsid w:val="005218B5"/>
    <w:rsid w:val="005462F6"/>
    <w:rsid w:val="00550B9A"/>
    <w:rsid w:val="00555573"/>
    <w:rsid w:val="00555DF6"/>
    <w:rsid w:val="005579DD"/>
    <w:rsid w:val="005812BF"/>
    <w:rsid w:val="005B21F5"/>
    <w:rsid w:val="005B238B"/>
    <w:rsid w:val="005B5C4C"/>
    <w:rsid w:val="005F3A60"/>
    <w:rsid w:val="005F5C9E"/>
    <w:rsid w:val="0060018D"/>
    <w:rsid w:val="00600FBA"/>
    <w:rsid w:val="00684915"/>
    <w:rsid w:val="006C425D"/>
    <w:rsid w:val="006E5BA9"/>
    <w:rsid w:val="006F0C11"/>
    <w:rsid w:val="006F23BD"/>
    <w:rsid w:val="007219FD"/>
    <w:rsid w:val="00723533"/>
    <w:rsid w:val="0072528A"/>
    <w:rsid w:val="0074450F"/>
    <w:rsid w:val="00795FF6"/>
    <w:rsid w:val="0079634D"/>
    <w:rsid w:val="007C2199"/>
    <w:rsid w:val="007C6115"/>
    <w:rsid w:val="008053B2"/>
    <w:rsid w:val="00806ECC"/>
    <w:rsid w:val="008352A6"/>
    <w:rsid w:val="00870C64"/>
    <w:rsid w:val="00880DF2"/>
    <w:rsid w:val="008E3271"/>
    <w:rsid w:val="008F16FD"/>
    <w:rsid w:val="008F5B69"/>
    <w:rsid w:val="0091685B"/>
    <w:rsid w:val="00944F95"/>
    <w:rsid w:val="00953796"/>
    <w:rsid w:val="00985129"/>
    <w:rsid w:val="009A6A6E"/>
    <w:rsid w:val="009E1D60"/>
    <w:rsid w:val="009E36CA"/>
    <w:rsid w:val="00A26A0C"/>
    <w:rsid w:val="00A27495"/>
    <w:rsid w:val="00A75672"/>
    <w:rsid w:val="00A95734"/>
    <w:rsid w:val="00AB03F2"/>
    <w:rsid w:val="00AC00D8"/>
    <w:rsid w:val="00AF393A"/>
    <w:rsid w:val="00B25F10"/>
    <w:rsid w:val="00B83AB9"/>
    <w:rsid w:val="00B83C52"/>
    <w:rsid w:val="00C23BFB"/>
    <w:rsid w:val="00C546C7"/>
    <w:rsid w:val="00CA761B"/>
    <w:rsid w:val="00CE00C0"/>
    <w:rsid w:val="00D0038B"/>
    <w:rsid w:val="00D268AD"/>
    <w:rsid w:val="00D26F61"/>
    <w:rsid w:val="00D31DB1"/>
    <w:rsid w:val="00D4104A"/>
    <w:rsid w:val="00D61039"/>
    <w:rsid w:val="00D62987"/>
    <w:rsid w:val="00D83B27"/>
    <w:rsid w:val="00DD123D"/>
    <w:rsid w:val="00DD690F"/>
    <w:rsid w:val="00DF46C9"/>
    <w:rsid w:val="00E46C29"/>
    <w:rsid w:val="00E5059F"/>
    <w:rsid w:val="00E62DE7"/>
    <w:rsid w:val="00E71BC9"/>
    <w:rsid w:val="00E81DD3"/>
    <w:rsid w:val="00E95490"/>
    <w:rsid w:val="00EB3595"/>
    <w:rsid w:val="00EB6574"/>
    <w:rsid w:val="00EF5229"/>
    <w:rsid w:val="00F4035C"/>
    <w:rsid w:val="00F56CE5"/>
    <w:rsid w:val="00F66204"/>
    <w:rsid w:val="00FC73B0"/>
    <w:rsid w:val="00FD402C"/>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6" ma:contentTypeDescription="Crear nuevo documento." ma:contentTypeScope="" ma:versionID="dfa552ce17461ec4f68a19bc39e8d1d5">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aa0a26d628908d8825d8a3d3918f8a16"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Props1.xml><?xml version="1.0" encoding="utf-8"?>
<ds:datastoreItem xmlns:ds="http://schemas.openxmlformats.org/officeDocument/2006/customXml" ds:itemID="{8A766AF4-8800-4805-9558-073CEEA3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56B57-78BB-482A-9887-40EABF569077}">
  <ds:schemaRefs>
    <ds:schemaRef ds:uri="http://schemas.microsoft.com/sharepoint/v3/contenttype/forms"/>
  </ds:schemaRefs>
</ds:datastoreItem>
</file>

<file path=customXml/itemProps3.xml><?xml version="1.0" encoding="utf-8"?>
<ds:datastoreItem xmlns:ds="http://schemas.openxmlformats.org/officeDocument/2006/customXml" ds:itemID="{C33C94BE-BE29-49FD-A612-EB74E59D823D}">
  <ds:schemaRefs>
    <ds:schemaRef ds:uri="http://schemas.microsoft.com/office/2006/metadata/properties"/>
    <ds:schemaRef ds:uri="http://schemas.microsoft.com/office/infopath/2007/PartnerControls"/>
    <ds:schemaRef ds:uri="836cfaa8-ff7c-4bcd-b627-010829c8fc34"/>
  </ds:schemaRefs>
</ds:datastoreItem>
</file>

<file path=docMetadata/LabelInfo.xml><?xml version="1.0" encoding="utf-8"?>
<clbl:labelList xmlns:clbl="http://schemas.microsoft.com/office/2020/mipLabelMetadata">
  <clbl:label id="{ba4b5b72-704f-43e8-88a7-720311750a10}" enabled="0" method="" siteId="{ba4b5b72-704f-43e8-88a7-720311750a10}" removed="1"/>
</clbl:labelList>
</file>

<file path=docProps/app.xml><?xml version="1.0" encoding="utf-8"?>
<Properties xmlns="http://schemas.openxmlformats.org/officeDocument/2006/extended-properties" xmlns:vt="http://schemas.openxmlformats.org/officeDocument/2006/docPropsVTypes">
  <Template>Normal</Template>
  <TotalTime>995</TotalTime>
  <Pages>1</Pages>
  <Words>329</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ECHEVARRÍA Q. Ana Clara     TERNIUM [AR]</cp:lastModifiedBy>
  <cp:revision>23</cp:revision>
  <dcterms:created xsi:type="dcterms:W3CDTF">2025-04-14T19:54:00Z</dcterms:created>
  <dcterms:modified xsi:type="dcterms:W3CDTF">2025-04-15T12:29:00Z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