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B2C6E4" w14:textId="77777777" w:rsidR="00274DC4" w:rsidRPr="00DA6A9C" w:rsidRDefault="00274DC4" w:rsidP="00DA6A9C">
      <w:pPr>
        <w:ind w:left="-993"/>
        <w:rPr>
          <w:rFonts w:ascii="Times New Roman" w:hAnsi="Times New Roman" w:cs="Times New Roman"/>
        </w:rPr>
      </w:pPr>
    </w:p>
    <w:p w14:paraId="4072A47F" w14:textId="77777777" w:rsidR="00952C73" w:rsidRPr="00EE3557" w:rsidRDefault="00952C73" w:rsidP="00952C73">
      <w:pPr>
        <w:pStyle w:val="Ttulo"/>
        <w:rPr>
          <w:lang w:val="es-ES"/>
        </w:rPr>
      </w:pPr>
      <w:r w:rsidRPr="00EE3557">
        <w:rPr>
          <w:lang w:val="es-ES"/>
        </w:rPr>
        <w:t>Desafío 1</w:t>
      </w:r>
      <w:bookmarkStart w:id="0" w:name="_GoBack"/>
      <w:bookmarkEnd w:id="0"/>
    </w:p>
    <w:p w14:paraId="091D832B" w14:textId="77777777" w:rsidR="00952C73" w:rsidRPr="00DA6A9C" w:rsidRDefault="00952C73" w:rsidP="00952C73">
      <w:pPr>
        <w:pStyle w:val="Subttulo"/>
        <w:numPr>
          <w:ilvl w:val="0"/>
          <w:numId w:val="0"/>
        </w:numPr>
      </w:pPr>
      <w:r w:rsidRPr="00EE3557">
        <w:rPr>
          <w:lang w:val="es-ES"/>
        </w:rPr>
        <w:t>Tecnología aplicada a</w:t>
      </w:r>
      <w:r>
        <w:rPr>
          <w:lang w:val="es-ES"/>
        </w:rPr>
        <w:t>l ahorro de energía;</w:t>
      </w:r>
      <w:r w:rsidRPr="00EE3557">
        <w:rPr>
          <w:lang w:val="es-ES"/>
        </w:rPr>
        <w:t xml:space="preserve"> la producción</w:t>
      </w:r>
      <w:r>
        <w:rPr>
          <w:lang w:val="es-ES"/>
        </w:rPr>
        <w:t xml:space="preserve"> y</w:t>
      </w:r>
      <w:r w:rsidRPr="00EE3557">
        <w:rPr>
          <w:lang w:val="es-ES"/>
        </w:rPr>
        <w:t xml:space="preserve"> consumo de energías</w:t>
      </w:r>
      <w:r>
        <w:rPr>
          <w:lang w:val="es-ES"/>
        </w:rPr>
        <w:t xml:space="preserve"> de fuentes </w:t>
      </w:r>
      <w:r w:rsidRPr="00EE3557">
        <w:rPr>
          <w:lang w:val="es-ES"/>
        </w:rPr>
        <w:t>renovables</w:t>
      </w:r>
      <w:r w:rsidRPr="00DA6A9C">
        <w:t xml:space="preserve"> </w:t>
      </w:r>
    </w:p>
    <w:p w14:paraId="4C3DB2BB" w14:textId="77777777" w:rsidR="00952C73" w:rsidRDefault="00952C73" w:rsidP="00407BB8">
      <w:pPr>
        <w:pStyle w:val="NormalWeb"/>
        <w:spacing w:line="276" w:lineRule="auto"/>
        <w:jc w:val="both"/>
        <w:rPr>
          <w:rFonts w:ascii="Arial" w:hAnsi="Arial" w:cs="Arial"/>
          <w:color w:val="595959" w:themeColor="text1" w:themeTint="A6"/>
          <w:sz w:val="22"/>
          <w:szCs w:val="22"/>
          <w:lang w:val="es-ES"/>
        </w:rPr>
      </w:pPr>
      <w:r w:rsidRPr="00EE3557">
        <w:rPr>
          <w:rFonts w:ascii="Arial" w:hAnsi="Arial" w:cs="Arial"/>
          <w:b/>
          <w:color w:val="595959" w:themeColor="text1" w:themeTint="A6"/>
          <w:sz w:val="22"/>
          <w:szCs w:val="22"/>
          <w:lang w:val="es-ES"/>
        </w:rPr>
        <w:t>Descripción del eje:</w:t>
      </w:r>
      <w:r>
        <w:rPr>
          <w:rFonts w:ascii="Arial" w:hAnsi="Arial" w:cs="Arial"/>
          <w:color w:val="595959" w:themeColor="text1" w:themeTint="A6"/>
          <w:sz w:val="22"/>
          <w:szCs w:val="22"/>
          <w:lang w:val="es-ES"/>
        </w:rPr>
        <w:t xml:space="preserve"> </w:t>
      </w:r>
      <w:r w:rsidRPr="00EE3557">
        <w:rPr>
          <w:rFonts w:ascii="Arial" w:hAnsi="Arial" w:cs="Arial"/>
          <w:color w:val="595959" w:themeColor="text1" w:themeTint="A6"/>
          <w:sz w:val="22"/>
          <w:szCs w:val="22"/>
          <w:lang w:val="es-ES"/>
        </w:rPr>
        <w:t>Estamos transitando un nuevo paradigma</w:t>
      </w:r>
      <w:r>
        <w:rPr>
          <w:rFonts w:ascii="Arial" w:hAnsi="Arial" w:cs="Arial"/>
          <w:color w:val="595959" w:themeColor="text1" w:themeTint="A6"/>
          <w:sz w:val="22"/>
          <w:szCs w:val="22"/>
          <w:lang w:val="es-ES"/>
        </w:rPr>
        <w:t xml:space="preserve"> el cambio climático ya es perceptible, bajantes extraordinarias de ríos, épocas con lluvias extremas, etc. La ciencia nos explicó desde hace varios años que el Cambio Climático se debe a las emisiones a la atmosfera de Gases de Efecto Invernadero como el CO2. Estas emisiones de CO2 son ocasionadas fundamentalmente al consumo de combustibles de orígenes fósiles. Un hogar promedio en Argentina emite por año solo por energía eléctrica 900Kg CO2 (3.000KWh/año), y un auto mediano aproximadamente 2.550kg (recorriendo 15.000Km/año). Para preservar nuestro planeta, reduciendo las emisiones de Gases de Efecto Invernadero existen Planes en algunas industrias y acuerdos entre países, como el Pacto de Paris. </w:t>
      </w:r>
    </w:p>
    <w:p w14:paraId="75FE8CEB" w14:textId="086F7F9F" w:rsidR="00952C73" w:rsidRDefault="00952C73" w:rsidP="00407BB8">
      <w:pPr>
        <w:pStyle w:val="NormalWeb"/>
        <w:spacing w:line="276" w:lineRule="auto"/>
        <w:jc w:val="both"/>
        <w:rPr>
          <w:rFonts w:ascii="Arial" w:hAnsi="Arial" w:cs="Arial"/>
          <w:color w:val="595959" w:themeColor="text1" w:themeTint="A6"/>
          <w:sz w:val="22"/>
          <w:szCs w:val="22"/>
          <w:lang w:val="es-ES"/>
        </w:rPr>
      </w:pPr>
      <w:r>
        <w:rPr>
          <w:rFonts w:ascii="Arial" w:hAnsi="Arial" w:cs="Arial"/>
          <w:color w:val="595959" w:themeColor="text1" w:themeTint="A6"/>
          <w:sz w:val="22"/>
          <w:szCs w:val="22"/>
          <w:lang w:val="es-ES"/>
        </w:rPr>
        <w:t>La medida que está al alcance de todos, y depende de cada uno, es realizar un uso racional de la energía</w:t>
      </w:r>
      <w:r w:rsidRPr="00EE3557">
        <w:rPr>
          <w:rFonts w:ascii="Arial" w:hAnsi="Arial" w:cs="Arial"/>
          <w:color w:val="595959" w:themeColor="text1" w:themeTint="A6"/>
          <w:sz w:val="22"/>
          <w:szCs w:val="22"/>
          <w:lang w:val="es-ES"/>
        </w:rPr>
        <w:t xml:space="preserve">: </w:t>
      </w:r>
      <w:r>
        <w:rPr>
          <w:rFonts w:ascii="Arial" w:hAnsi="Arial" w:cs="Arial"/>
          <w:color w:val="595959" w:themeColor="text1" w:themeTint="A6"/>
          <w:sz w:val="22"/>
          <w:szCs w:val="22"/>
          <w:lang w:val="es-ES"/>
        </w:rPr>
        <w:t xml:space="preserve">En este marco la Eficiencia Energética </w:t>
      </w:r>
      <w:r w:rsidRPr="00EE3557">
        <w:rPr>
          <w:rFonts w:ascii="Arial" w:hAnsi="Arial" w:cs="Arial"/>
          <w:color w:val="595959" w:themeColor="text1" w:themeTint="A6"/>
          <w:sz w:val="22"/>
          <w:szCs w:val="22"/>
          <w:lang w:val="es-ES"/>
        </w:rPr>
        <w:t xml:space="preserve">propone la búsqueda de soluciones en base a 3R -reducir, reutilizar, reciclar- evitando el desperdicio de los recursos y al mismo tiempo aumentando la productividad. </w:t>
      </w:r>
      <w:r>
        <w:rPr>
          <w:rFonts w:ascii="Arial" w:hAnsi="Arial" w:cs="Arial"/>
          <w:color w:val="595959" w:themeColor="text1" w:themeTint="A6"/>
          <w:sz w:val="22"/>
          <w:szCs w:val="22"/>
          <w:lang w:val="es-ES"/>
        </w:rPr>
        <w:t xml:space="preserve">También se procura </w:t>
      </w:r>
      <w:r w:rsidRPr="00EE3557">
        <w:rPr>
          <w:rFonts w:ascii="Arial" w:hAnsi="Arial" w:cs="Arial"/>
          <w:color w:val="595959" w:themeColor="text1" w:themeTint="A6"/>
          <w:sz w:val="22"/>
          <w:szCs w:val="22"/>
          <w:lang w:val="es-ES"/>
        </w:rPr>
        <w:t xml:space="preserve">explorar </w:t>
      </w:r>
      <w:r>
        <w:rPr>
          <w:rFonts w:ascii="Arial" w:hAnsi="Arial" w:cs="Arial"/>
          <w:color w:val="595959" w:themeColor="text1" w:themeTint="A6"/>
          <w:sz w:val="22"/>
          <w:szCs w:val="22"/>
          <w:lang w:val="es-ES"/>
        </w:rPr>
        <w:t>las energías renovables, como la solar (fotovoltaica o térmica), eólica o la biomasa</w:t>
      </w:r>
      <w:r w:rsidRPr="00EE3557">
        <w:rPr>
          <w:rFonts w:ascii="Arial" w:hAnsi="Arial" w:cs="Arial"/>
          <w:color w:val="595959" w:themeColor="text1" w:themeTint="A6"/>
          <w:sz w:val="22"/>
          <w:szCs w:val="22"/>
          <w:lang w:val="es-ES"/>
        </w:rPr>
        <w:t>, aprovechando los recursos disponibles como alternativa para fomentar el crecimiento sostenible así, crear valor, generar empleo local y garantizar el acceso de energía a toda la región.</w:t>
      </w:r>
    </w:p>
    <w:p w14:paraId="4170FD2C" w14:textId="77777777" w:rsidR="00952C73" w:rsidRDefault="00952C73" w:rsidP="00407BB8">
      <w:pPr>
        <w:pStyle w:val="NormalWeb"/>
        <w:spacing w:line="276" w:lineRule="auto"/>
        <w:jc w:val="both"/>
        <w:rPr>
          <w:rFonts w:ascii="Arial" w:hAnsi="Arial" w:cs="Arial"/>
          <w:color w:val="595959" w:themeColor="text1" w:themeTint="A6"/>
          <w:sz w:val="22"/>
          <w:szCs w:val="22"/>
          <w:lang w:val="es-ES"/>
        </w:rPr>
      </w:pPr>
      <w:r w:rsidRPr="00EE3557">
        <w:rPr>
          <w:rFonts w:ascii="Arial" w:hAnsi="Arial" w:cs="Arial"/>
          <w:b/>
          <w:color w:val="595959" w:themeColor="text1" w:themeTint="A6"/>
          <w:sz w:val="22"/>
          <w:szCs w:val="22"/>
          <w:lang w:val="es-ES"/>
        </w:rPr>
        <w:t>Preguntas disparadoras:</w:t>
      </w:r>
      <w:r>
        <w:rPr>
          <w:rFonts w:ascii="Arial" w:hAnsi="Arial" w:cs="Arial"/>
          <w:color w:val="595959" w:themeColor="text1" w:themeTint="A6"/>
          <w:sz w:val="22"/>
          <w:szCs w:val="22"/>
          <w:lang w:val="es-ES"/>
        </w:rPr>
        <w:t xml:space="preserve"> </w:t>
      </w:r>
      <w:r w:rsidRPr="00EE3557">
        <w:rPr>
          <w:rFonts w:ascii="Arial" w:hAnsi="Arial" w:cs="Arial"/>
          <w:color w:val="595959" w:themeColor="text1" w:themeTint="A6"/>
          <w:sz w:val="22"/>
          <w:szCs w:val="22"/>
          <w:lang w:val="es-ES"/>
        </w:rPr>
        <w:t>¿Cómo podemos desarrollar proyectos que promuevan el ahorro de energía para nuestras casas/instituciones?</w:t>
      </w:r>
      <w:r>
        <w:rPr>
          <w:rFonts w:ascii="Arial" w:hAnsi="Arial" w:cs="Arial"/>
          <w:color w:val="595959" w:themeColor="text1" w:themeTint="A6"/>
          <w:sz w:val="22"/>
          <w:szCs w:val="22"/>
          <w:lang w:val="es-ES"/>
        </w:rPr>
        <w:t xml:space="preserve"> </w:t>
      </w:r>
      <w:r w:rsidRPr="00EE3557">
        <w:rPr>
          <w:rFonts w:ascii="Arial" w:hAnsi="Arial" w:cs="Arial"/>
          <w:color w:val="595959" w:themeColor="text1" w:themeTint="A6"/>
          <w:sz w:val="22"/>
          <w:szCs w:val="22"/>
          <w:lang w:val="es-ES"/>
        </w:rPr>
        <w:t>¿Qué podemos hacer a partir de la biomasa?</w:t>
      </w:r>
      <w:r>
        <w:rPr>
          <w:rFonts w:ascii="Arial" w:hAnsi="Arial" w:cs="Arial"/>
          <w:color w:val="595959" w:themeColor="text1" w:themeTint="A6"/>
          <w:sz w:val="22"/>
          <w:szCs w:val="22"/>
          <w:lang w:val="es-ES"/>
        </w:rPr>
        <w:t xml:space="preserve"> </w:t>
      </w:r>
      <w:r w:rsidRPr="00EE3557">
        <w:rPr>
          <w:rFonts w:ascii="Arial" w:hAnsi="Arial" w:cs="Arial"/>
          <w:color w:val="595959" w:themeColor="text1" w:themeTint="A6"/>
          <w:sz w:val="22"/>
          <w:szCs w:val="22"/>
          <w:lang w:val="es-ES"/>
        </w:rPr>
        <w:t xml:space="preserve">¿Cómo podemos garantizar acceso a la energía en las comunidades asentadas en zonas periurbanas o zonas rurales? ¿Podemos juntar agua de lluvia? ¿Cómo la podemos aprovechar?  ¿Cómo se pueden crear soluciones para los diferentes tipos de energías empleadas en los modelos de negocios actuales de las industrias? ¿De qué manera se puede generar energía para autoconsumo o para comercializar, teniendo en cuenta la sostenibilidad, disponibilidad y la generación de puestos de trabajo? ¿Qué tipo de nuevos servicios y productos se pueden desarrollar a partir de las nuevas tecnologías para potenciar, simplificar, economizar y </w:t>
      </w:r>
      <w:proofErr w:type="spellStart"/>
      <w:r w:rsidRPr="00EE3557">
        <w:rPr>
          <w:rFonts w:ascii="Arial" w:hAnsi="Arial" w:cs="Arial"/>
          <w:color w:val="595959" w:themeColor="text1" w:themeTint="A6"/>
          <w:sz w:val="22"/>
          <w:szCs w:val="22"/>
          <w:lang w:val="es-ES"/>
        </w:rPr>
        <w:t>eficientizar</w:t>
      </w:r>
      <w:proofErr w:type="spellEnd"/>
      <w:r w:rsidRPr="00EE3557">
        <w:rPr>
          <w:rFonts w:ascii="Arial" w:hAnsi="Arial" w:cs="Arial"/>
          <w:color w:val="595959" w:themeColor="text1" w:themeTint="A6"/>
          <w:sz w:val="22"/>
          <w:szCs w:val="22"/>
          <w:lang w:val="es-ES"/>
        </w:rPr>
        <w:t xml:space="preserve"> la producción local? ¿Cómo podemos potenciar la inteligencia colectiva y la información disponible en internet para mejorar </w:t>
      </w:r>
      <w:r>
        <w:rPr>
          <w:rFonts w:ascii="Arial" w:hAnsi="Arial" w:cs="Arial"/>
          <w:color w:val="595959" w:themeColor="text1" w:themeTint="A6"/>
          <w:sz w:val="22"/>
          <w:szCs w:val="22"/>
          <w:lang w:val="es-ES"/>
        </w:rPr>
        <w:t>el desempeño energético</w:t>
      </w:r>
      <w:r w:rsidRPr="00EE3557">
        <w:rPr>
          <w:rFonts w:ascii="Arial" w:hAnsi="Arial" w:cs="Arial"/>
          <w:color w:val="595959" w:themeColor="text1" w:themeTint="A6"/>
          <w:sz w:val="22"/>
          <w:szCs w:val="22"/>
          <w:lang w:val="es-ES"/>
        </w:rPr>
        <w:t>?</w:t>
      </w:r>
    </w:p>
    <w:p w14:paraId="43A3208C" w14:textId="672A37AF" w:rsidR="00952C73" w:rsidRPr="00407BB8" w:rsidRDefault="00EE3557" w:rsidP="00C65CF2">
      <w:pPr>
        <w:shd w:val="clear" w:color="auto" w:fill="FFFFFF"/>
        <w:spacing w:before="100" w:beforeAutospacing="1" w:after="100" w:afterAutospacing="1"/>
        <w:jc w:val="both"/>
        <w:rPr>
          <w:rFonts w:eastAsiaTheme="majorEastAsia" w:cstheme="majorBidi"/>
          <w:color w:val="00ADEE"/>
          <w:spacing w:val="5"/>
          <w:kern w:val="28"/>
          <w:sz w:val="36"/>
          <w:szCs w:val="52"/>
          <w:lang w:val="es-ES"/>
        </w:rPr>
      </w:pPr>
      <w:r w:rsidRPr="00407BB8">
        <w:rPr>
          <w:rFonts w:eastAsiaTheme="majorEastAsia" w:cstheme="majorBidi"/>
          <w:color w:val="00ADEE"/>
          <w:spacing w:val="5"/>
          <w:kern w:val="28"/>
          <w:sz w:val="36"/>
          <w:szCs w:val="52"/>
          <w:lang w:val="es-ES"/>
        </w:rPr>
        <w:t>Desafío 2</w:t>
      </w:r>
    </w:p>
    <w:p w14:paraId="5251F9F4" w14:textId="74DC5483" w:rsidR="00C65CF2" w:rsidRPr="00C65CF2" w:rsidRDefault="00C65CF2" w:rsidP="00C65CF2">
      <w:pPr>
        <w:shd w:val="clear" w:color="auto" w:fill="FFFFFF"/>
        <w:spacing w:before="100" w:beforeAutospacing="1" w:after="100" w:afterAutospacing="1"/>
        <w:jc w:val="both"/>
        <w:rPr>
          <w:rFonts w:ascii="Times New Roman" w:eastAsia="Times New Roman" w:hAnsi="Times New Roman" w:cs="Times New Roman"/>
          <w:color w:val="500050"/>
          <w:sz w:val="20"/>
          <w:szCs w:val="20"/>
          <w:lang w:val="es-ES"/>
        </w:rPr>
      </w:pPr>
      <w:r w:rsidRPr="00C65CF2">
        <w:rPr>
          <w:rFonts w:eastAsia="Times New Roman" w:cs="Arial"/>
          <w:b/>
          <w:bCs/>
          <w:color w:val="595959"/>
          <w:spacing w:val="15"/>
          <w:sz w:val="24"/>
          <w:szCs w:val="24"/>
          <w:lang w:val="es-ES"/>
        </w:rPr>
        <w:t>Soluciones tecnológicas destinadas a promover la inclusión de personas con discapacidad</w:t>
      </w:r>
    </w:p>
    <w:p w14:paraId="2DEEE0AE" w14:textId="5B30B505" w:rsidR="00C65CF2" w:rsidRPr="00C65CF2" w:rsidRDefault="00C65CF2" w:rsidP="00407BB8">
      <w:pPr>
        <w:shd w:val="clear" w:color="auto" w:fill="FFFFFF"/>
        <w:spacing w:before="100" w:beforeAutospacing="1" w:after="100" w:afterAutospacing="1" w:line="276" w:lineRule="auto"/>
        <w:jc w:val="both"/>
        <w:rPr>
          <w:rFonts w:eastAsia="Times New Roman" w:cs="Arial"/>
          <w:color w:val="595959"/>
          <w:sz w:val="22"/>
          <w:szCs w:val="22"/>
          <w:lang w:val="es-ES"/>
        </w:rPr>
      </w:pPr>
      <w:r w:rsidRPr="00C65CF2">
        <w:rPr>
          <w:rFonts w:eastAsia="Times New Roman" w:cs="Arial"/>
          <w:b/>
          <w:bCs/>
          <w:color w:val="595959"/>
          <w:sz w:val="22"/>
          <w:szCs w:val="22"/>
          <w:lang w:val="es-ES"/>
        </w:rPr>
        <w:t>Descripción del eje:</w:t>
      </w:r>
      <w:r w:rsidRPr="00C65CF2">
        <w:rPr>
          <w:rFonts w:eastAsia="Times New Roman" w:cs="Arial"/>
          <w:color w:val="595959"/>
          <w:sz w:val="22"/>
          <w:szCs w:val="22"/>
          <w:lang w:val="es-ES"/>
        </w:rPr>
        <w:t> La discapacidad es definida por la Convención Internacional sobre los Derechos de las Personas con Discapacidad (ONU) como: “aquellas que tengan deficiencias físicas,</w:t>
      </w:r>
      <w:r w:rsidRPr="00C65CF2">
        <w:rPr>
          <w:rFonts w:eastAsia="Times New Roman" w:cs="Arial"/>
          <w:color w:val="595959"/>
          <w:sz w:val="22"/>
          <w:szCs w:val="22"/>
          <w:lang w:val="es-ES"/>
        </w:rPr>
        <w:br/>
        <w:t>mentales, intelectuales o sensoriales a largo plazo que, al interactuar con diversas</w:t>
      </w:r>
      <w:r w:rsidRPr="00C65CF2">
        <w:rPr>
          <w:rFonts w:eastAsia="Times New Roman" w:cs="Arial"/>
          <w:color w:val="595959"/>
          <w:sz w:val="22"/>
          <w:szCs w:val="22"/>
          <w:lang w:val="es-ES"/>
        </w:rPr>
        <w:br/>
      </w:r>
      <w:r w:rsidRPr="00C65CF2">
        <w:rPr>
          <w:rFonts w:eastAsia="Times New Roman" w:cs="Arial"/>
          <w:color w:val="595959"/>
          <w:sz w:val="22"/>
          <w:szCs w:val="22"/>
          <w:lang w:val="es-ES"/>
        </w:rPr>
        <w:lastRenderedPageBreak/>
        <w:t>barreras, puedan impedir su participación plena y efectiva en la sociedad en igualdad de</w:t>
      </w:r>
      <w:r w:rsidRPr="00C65CF2">
        <w:rPr>
          <w:rFonts w:eastAsia="Times New Roman" w:cs="Arial"/>
          <w:color w:val="595959"/>
          <w:sz w:val="22"/>
          <w:szCs w:val="22"/>
          <w:lang w:val="es-ES"/>
        </w:rPr>
        <w:br/>
        <w:t>condiciones con las demás”, La Política de Discapacidad se convierte en un factor clave a la hora de definir las bases desde donde gestionar para conseguir una sólida política integral, comunitaria y social. Sin ese sostén es muy difícil incluir a las personas con discapacidad a la sociedad. La visión que cada futuro profesional tenga sobre los temas de discapacidad y la importancia que le da, se traduce en la calidad de vida que posea la persona en la comunidad donde habita.</w:t>
      </w:r>
    </w:p>
    <w:p w14:paraId="2F2FE06C" w14:textId="3788A4B6" w:rsidR="00EE3557" w:rsidRPr="00C65CF2" w:rsidRDefault="00C65CF2" w:rsidP="00407BB8">
      <w:pPr>
        <w:pStyle w:val="NormalWeb"/>
        <w:spacing w:line="276" w:lineRule="auto"/>
        <w:jc w:val="both"/>
        <w:rPr>
          <w:rFonts w:ascii="Arial" w:eastAsia="Times New Roman" w:hAnsi="Arial" w:cs="Arial"/>
          <w:color w:val="595959"/>
          <w:sz w:val="22"/>
          <w:szCs w:val="22"/>
          <w:lang w:val="es-ES"/>
        </w:rPr>
      </w:pPr>
      <w:r w:rsidRPr="00C65CF2">
        <w:rPr>
          <w:rFonts w:eastAsia="Times New Roman" w:cs="Arial"/>
          <w:b/>
          <w:bCs/>
          <w:color w:val="595959"/>
          <w:sz w:val="22"/>
          <w:szCs w:val="22"/>
          <w:lang w:val="es-ES"/>
        </w:rPr>
        <w:t>Preguntas disparadoras:</w:t>
      </w:r>
      <w:r w:rsidRPr="00C65CF2">
        <w:rPr>
          <w:rFonts w:eastAsia="Times New Roman" w:cs="Arial"/>
          <w:color w:val="595959"/>
          <w:sz w:val="22"/>
          <w:szCs w:val="22"/>
          <w:lang w:val="es-ES"/>
        </w:rPr>
        <w:t> </w:t>
      </w:r>
      <w:r w:rsidRPr="00C65CF2">
        <w:rPr>
          <w:rFonts w:ascii="Arial" w:eastAsia="Times New Roman" w:hAnsi="Arial" w:cs="Arial"/>
          <w:color w:val="595959"/>
          <w:sz w:val="22"/>
          <w:szCs w:val="22"/>
          <w:lang w:val="es-ES"/>
        </w:rPr>
        <w:t>¿Qué soluciones tecnológicas podemos hacer para generar condiciones de igualdad y no discriminación? ¿Cómo podemos fomentar el empoderamiento de mujeres con discapacidad? ¿Cómo podemos garantizar el acceso a educación, trabajo, empleo, esparcimiento a personas con discapacidad, sobretodo en tiempos de pandemia? ¿Cómo podemos generar una sociedad más inclusiva? ¿Qué dispositivos se pueden desarrollar para aumentar el bienestar de las personas con discapacidad y de su entorno?  En casos de riesgos u emergencias, ¿qué soluciones podemos generar? </w:t>
      </w:r>
    </w:p>
    <w:p w14:paraId="531AA642" w14:textId="6546A8E0" w:rsidR="00EE3557" w:rsidRPr="00EE3557" w:rsidRDefault="00EE3557" w:rsidP="00EE3557">
      <w:pPr>
        <w:pStyle w:val="Ttulo"/>
        <w:rPr>
          <w:lang w:val="es-ES"/>
        </w:rPr>
      </w:pPr>
      <w:r>
        <w:rPr>
          <w:lang w:val="es-ES"/>
        </w:rPr>
        <w:t>Desafío 3</w:t>
      </w:r>
    </w:p>
    <w:p w14:paraId="1F43393C" w14:textId="7CFB162C" w:rsidR="00DA6A9C" w:rsidRDefault="00EE3557" w:rsidP="00407BB8">
      <w:pPr>
        <w:pStyle w:val="NormalWeb"/>
        <w:spacing w:line="276" w:lineRule="auto"/>
        <w:jc w:val="both"/>
        <w:rPr>
          <w:rFonts w:ascii="Arial" w:eastAsiaTheme="majorEastAsia" w:hAnsi="Arial" w:cstheme="majorBidi"/>
          <w:b/>
          <w:iCs/>
          <w:color w:val="595959" w:themeColor="text1" w:themeTint="A6"/>
          <w:spacing w:val="15"/>
          <w:sz w:val="24"/>
          <w:szCs w:val="24"/>
          <w:lang w:val="es-ES"/>
        </w:rPr>
      </w:pPr>
      <w:r w:rsidRPr="00EE3557">
        <w:rPr>
          <w:rFonts w:ascii="Arial" w:eastAsiaTheme="majorEastAsia" w:hAnsi="Arial" w:cstheme="majorBidi"/>
          <w:b/>
          <w:iCs/>
          <w:color w:val="595959" w:themeColor="text1" w:themeTint="A6"/>
          <w:spacing w:val="15"/>
          <w:sz w:val="24"/>
          <w:szCs w:val="24"/>
          <w:lang w:val="es-ES"/>
        </w:rPr>
        <w:t>Tecnología aplicada a promover la reducción y tratamiento de la basura</w:t>
      </w:r>
    </w:p>
    <w:p w14:paraId="1FD7A62B" w14:textId="5AB70F8A" w:rsidR="00EE3557" w:rsidRPr="00EE3557" w:rsidRDefault="00EE3557" w:rsidP="00407BB8">
      <w:pPr>
        <w:pStyle w:val="NormalWeb"/>
        <w:spacing w:line="276" w:lineRule="auto"/>
        <w:jc w:val="both"/>
        <w:rPr>
          <w:rFonts w:ascii="docs-Calibri" w:hAnsi="docs-Calibri" w:hint="eastAsia"/>
          <w:color w:val="434343"/>
          <w:sz w:val="18"/>
          <w:szCs w:val="18"/>
          <w:shd w:val="clear" w:color="auto" w:fill="FFFFFF"/>
          <w:lang w:val="es-ES"/>
        </w:rPr>
      </w:pPr>
      <w:r>
        <w:rPr>
          <w:rFonts w:ascii="Arial" w:hAnsi="Arial" w:cs="Arial"/>
          <w:b/>
          <w:color w:val="595959" w:themeColor="text1" w:themeTint="A6"/>
          <w:sz w:val="22"/>
          <w:szCs w:val="22"/>
          <w:lang w:val="es-ES"/>
        </w:rPr>
        <w:t>Descripción del eje</w:t>
      </w:r>
      <w:r w:rsidRPr="00EE3557">
        <w:rPr>
          <w:rFonts w:ascii="Arial" w:hAnsi="Arial" w:cs="Arial"/>
          <w:b/>
          <w:color w:val="595959" w:themeColor="text1" w:themeTint="A6"/>
          <w:sz w:val="22"/>
          <w:szCs w:val="22"/>
          <w:lang w:val="es-ES"/>
        </w:rPr>
        <w:t>:</w:t>
      </w:r>
      <w:r>
        <w:rPr>
          <w:rFonts w:ascii="Arial" w:hAnsi="Arial" w:cs="Arial"/>
          <w:color w:val="595959" w:themeColor="text1" w:themeTint="A6"/>
          <w:sz w:val="22"/>
          <w:szCs w:val="22"/>
          <w:lang w:val="es-ES"/>
        </w:rPr>
        <w:t xml:space="preserve"> </w:t>
      </w:r>
      <w:r w:rsidRPr="00EE3557">
        <w:rPr>
          <w:rFonts w:ascii="Arial" w:hAnsi="Arial" w:cs="Arial"/>
          <w:color w:val="595959" w:themeColor="text1" w:themeTint="A6"/>
          <w:sz w:val="22"/>
          <w:szCs w:val="22"/>
          <w:lang w:val="es-ES"/>
        </w:rPr>
        <w:t>El argentino promedio genera entre 1kg y 1.5 kg de basura por día</w:t>
      </w:r>
      <w:r w:rsidR="00914802">
        <w:rPr>
          <w:rFonts w:ascii="Arial" w:hAnsi="Arial" w:cs="Arial"/>
          <w:color w:val="595959" w:themeColor="text1" w:themeTint="A6"/>
          <w:sz w:val="22"/>
          <w:szCs w:val="22"/>
          <w:lang w:val="es-ES"/>
        </w:rPr>
        <w:t xml:space="preserve"> y se estima que los </w:t>
      </w:r>
      <w:r w:rsidRPr="00EE3557">
        <w:rPr>
          <w:rFonts w:ascii="Arial" w:hAnsi="Arial" w:cs="Arial"/>
          <w:color w:val="595959" w:themeColor="text1" w:themeTint="A6"/>
          <w:sz w:val="22"/>
          <w:szCs w:val="22"/>
          <w:lang w:val="es-ES"/>
        </w:rPr>
        <w:t xml:space="preserve">municipios gastan casi un 15% de su </w:t>
      </w:r>
      <w:r w:rsidR="00C65CF2" w:rsidRPr="00EE3557">
        <w:rPr>
          <w:rFonts w:ascii="Arial" w:hAnsi="Arial" w:cs="Arial"/>
          <w:color w:val="595959" w:themeColor="text1" w:themeTint="A6"/>
          <w:sz w:val="22"/>
          <w:szCs w:val="22"/>
          <w:lang w:val="es-ES"/>
        </w:rPr>
        <w:t>presupuesto en</w:t>
      </w:r>
      <w:r w:rsidRPr="00EE3557">
        <w:rPr>
          <w:rFonts w:ascii="Arial" w:hAnsi="Arial" w:cs="Arial"/>
          <w:color w:val="595959" w:themeColor="text1" w:themeTint="A6"/>
          <w:sz w:val="22"/>
          <w:szCs w:val="22"/>
          <w:lang w:val="es-ES"/>
        </w:rPr>
        <w:t xml:space="preserve"> la gestión de nuestros residuos. El argentino usa alrededor de 500 mil millones de bolsas por año y hasta 1 millón por minuto; </w:t>
      </w:r>
      <w:r w:rsidR="00914802">
        <w:rPr>
          <w:rFonts w:ascii="Arial" w:hAnsi="Arial" w:cs="Arial"/>
          <w:color w:val="595959" w:themeColor="text1" w:themeTint="A6"/>
          <w:sz w:val="22"/>
          <w:szCs w:val="22"/>
          <w:lang w:val="es-ES"/>
        </w:rPr>
        <w:t>lo que implica que algunas son utilizadas</w:t>
      </w:r>
      <w:r w:rsidRPr="00EE3557">
        <w:rPr>
          <w:rFonts w:ascii="Arial" w:hAnsi="Arial" w:cs="Arial"/>
          <w:color w:val="595959" w:themeColor="text1" w:themeTint="A6"/>
          <w:sz w:val="22"/>
          <w:szCs w:val="22"/>
          <w:lang w:val="es-ES"/>
        </w:rPr>
        <w:t xml:space="preserve"> 12 minutos y menos del 2% se reciclan, esas bolsas plásticas están hechas de recursos no renovables que tardaron millones de años en formarse; son minutos de uso y siglos en descomponerse. </w:t>
      </w:r>
      <w:r w:rsidR="00914802">
        <w:rPr>
          <w:rFonts w:ascii="Arial" w:hAnsi="Arial" w:cs="Arial"/>
          <w:color w:val="595959" w:themeColor="text1" w:themeTint="A6"/>
          <w:sz w:val="22"/>
          <w:szCs w:val="22"/>
          <w:lang w:val="es-ES"/>
        </w:rPr>
        <w:t xml:space="preserve">Se prevé </w:t>
      </w:r>
      <w:r w:rsidR="00710075">
        <w:rPr>
          <w:rFonts w:ascii="Arial" w:hAnsi="Arial" w:cs="Arial"/>
          <w:color w:val="595959" w:themeColor="text1" w:themeTint="A6"/>
          <w:sz w:val="22"/>
          <w:szCs w:val="22"/>
          <w:lang w:val="es-ES"/>
        </w:rPr>
        <w:t>que,</w:t>
      </w:r>
      <w:r w:rsidR="00914802">
        <w:rPr>
          <w:rFonts w:ascii="Arial" w:hAnsi="Arial" w:cs="Arial"/>
          <w:color w:val="595959" w:themeColor="text1" w:themeTint="A6"/>
          <w:sz w:val="22"/>
          <w:szCs w:val="22"/>
          <w:lang w:val="es-ES"/>
        </w:rPr>
        <w:t xml:space="preserve"> si no hay un </w:t>
      </w:r>
      <w:r w:rsidR="00C65CF2">
        <w:rPr>
          <w:rFonts w:ascii="Arial" w:hAnsi="Arial" w:cs="Arial"/>
          <w:color w:val="595959" w:themeColor="text1" w:themeTint="A6"/>
          <w:sz w:val="22"/>
          <w:szCs w:val="22"/>
          <w:lang w:val="es-ES"/>
        </w:rPr>
        <w:t>cambio de</w:t>
      </w:r>
      <w:r w:rsidRPr="00EE3557">
        <w:rPr>
          <w:rFonts w:ascii="Arial" w:hAnsi="Arial" w:cs="Arial"/>
          <w:color w:val="595959" w:themeColor="text1" w:themeTint="A6"/>
          <w:sz w:val="22"/>
          <w:szCs w:val="22"/>
          <w:lang w:val="es-ES"/>
        </w:rPr>
        <w:t xml:space="preserve"> hábitos de consumo y de descarte, en el 2050 habrá más plástico que peces en el mar. </w:t>
      </w:r>
      <w:r w:rsidR="00914802">
        <w:rPr>
          <w:rFonts w:ascii="Arial" w:hAnsi="Arial" w:cs="Arial"/>
          <w:color w:val="595959" w:themeColor="text1" w:themeTint="A6"/>
          <w:sz w:val="22"/>
          <w:szCs w:val="22"/>
          <w:lang w:val="es-ES"/>
        </w:rPr>
        <w:t xml:space="preserve">Por otro lado, hay indicadores de que alrededor del 30% de los alimentos se </w:t>
      </w:r>
      <w:r w:rsidR="00C65CF2">
        <w:rPr>
          <w:rFonts w:ascii="Arial" w:hAnsi="Arial" w:cs="Arial"/>
          <w:color w:val="595959" w:themeColor="text1" w:themeTint="A6"/>
          <w:sz w:val="22"/>
          <w:szCs w:val="22"/>
          <w:lang w:val="es-ES"/>
        </w:rPr>
        <w:t>desperdician</w:t>
      </w:r>
      <w:r w:rsidR="00914802">
        <w:rPr>
          <w:rFonts w:ascii="Arial" w:hAnsi="Arial" w:cs="Arial"/>
          <w:color w:val="595959" w:themeColor="text1" w:themeTint="A6"/>
          <w:sz w:val="22"/>
          <w:szCs w:val="22"/>
          <w:lang w:val="es-ES"/>
        </w:rPr>
        <w:t xml:space="preserve"> (por ejemplo, s</w:t>
      </w:r>
      <w:r w:rsidRPr="00EE3557">
        <w:rPr>
          <w:rFonts w:ascii="Arial" w:hAnsi="Arial" w:cs="Arial"/>
          <w:color w:val="595959" w:themeColor="text1" w:themeTint="A6"/>
          <w:sz w:val="22"/>
          <w:szCs w:val="22"/>
          <w:lang w:val="es-ES"/>
        </w:rPr>
        <w:t>e descartan, entre 20 y 100 toneladas diarias de zanahoria por no cumplir con los estándares de calidad de producción</w:t>
      </w:r>
      <w:r w:rsidR="00914802">
        <w:rPr>
          <w:rFonts w:ascii="Arial" w:hAnsi="Arial" w:cs="Arial"/>
          <w:color w:val="595959" w:themeColor="text1" w:themeTint="A6"/>
          <w:sz w:val="22"/>
          <w:szCs w:val="22"/>
          <w:lang w:val="es-ES"/>
        </w:rPr>
        <w:t>)</w:t>
      </w:r>
      <w:r w:rsidRPr="00EE3557">
        <w:rPr>
          <w:rFonts w:ascii="Arial" w:hAnsi="Arial" w:cs="Arial"/>
          <w:color w:val="595959" w:themeColor="text1" w:themeTint="A6"/>
          <w:sz w:val="22"/>
          <w:szCs w:val="22"/>
          <w:lang w:val="es-ES"/>
        </w:rPr>
        <w:t xml:space="preserve">. 18 toneladas anuales de residuos forestales se generan en las grandes ciudades de la argentina. Los desechos electrónicos si no reciben un buen tratamiento pueden generar serios problemas de salud, como daños cerebrales, deterioro intelectual, sistema nervioso y sistema circulatorio. </w:t>
      </w:r>
    </w:p>
    <w:p w14:paraId="5345D0A4" w14:textId="049BB2C0" w:rsidR="00EE3557" w:rsidRPr="00EE3557" w:rsidRDefault="00EE3557" w:rsidP="00407BB8">
      <w:pPr>
        <w:pStyle w:val="NormalWeb"/>
        <w:spacing w:line="276" w:lineRule="auto"/>
        <w:jc w:val="both"/>
        <w:rPr>
          <w:rFonts w:ascii="Arial" w:hAnsi="Arial" w:cs="Arial"/>
          <w:color w:val="595959" w:themeColor="text1" w:themeTint="A6"/>
          <w:sz w:val="22"/>
          <w:szCs w:val="22"/>
          <w:lang w:val="es-ES"/>
        </w:rPr>
      </w:pPr>
      <w:r w:rsidRPr="00EE3557">
        <w:rPr>
          <w:rFonts w:ascii="Arial" w:hAnsi="Arial" w:cs="Arial"/>
          <w:b/>
          <w:color w:val="595959" w:themeColor="text1" w:themeTint="A6"/>
          <w:sz w:val="22"/>
          <w:szCs w:val="22"/>
          <w:lang w:val="es-ES"/>
        </w:rPr>
        <w:t>Preguntas disparadoras:</w:t>
      </w:r>
      <w:r>
        <w:rPr>
          <w:rFonts w:ascii="Arial" w:hAnsi="Arial" w:cs="Arial"/>
          <w:color w:val="595959" w:themeColor="text1" w:themeTint="A6"/>
          <w:sz w:val="22"/>
          <w:szCs w:val="22"/>
          <w:lang w:val="es-ES"/>
        </w:rPr>
        <w:t xml:space="preserve"> </w:t>
      </w:r>
      <w:r w:rsidRPr="00EE3557">
        <w:rPr>
          <w:rFonts w:ascii="Arial" w:hAnsi="Arial" w:cs="Arial"/>
          <w:color w:val="595959" w:themeColor="text1" w:themeTint="A6"/>
          <w:sz w:val="22"/>
          <w:szCs w:val="22"/>
          <w:lang w:val="es-ES"/>
        </w:rPr>
        <w:t xml:space="preserve">¿Qué podemos hacer con los residuos orgánicos que se generan en nuestro barrio, escuela, ciudad - restos de frutas, verduras, carnes, lácteos, de poda; estiércol, mosto o bagazo de cerveza; efluentes cloacales, agrícolas o ganaderos? ¿Qué </w:t>
      </w:r>
      <w:r w:rsidR="00914802">
        <w:rPr>
          <w:rFonts w:ascii="Arial" w:hAnsi="Arial" w:cs="Arial"/>
          <w:color w:val="595959" w:themeColor="text1" w:themeTint="A6"/>
          <w:sz w:val="22"/>
          <w:szCs w:val="22"/>
          <w:lang w:val="es-ES"/>
        </w:rPr>
        <w:t>soluciones podrían generarse a partir de</w:t>
      </w:r>
      <w:r w:rsidRPr="00EE3557">
        <w:rPr>
          <w:rFonts w:ascii="Arial" w:hAnsi="Arial" w:cs="Arial"/>
          <w:color w:val="595959" w:themeColor="text1" w:themeTint="A6"/>
          <w:sz w:val="22"/>
          <w:szCs w:val="22"/>
          <w:lang w:val="es-ES"/>
        </w:rPr>
        <w:t xml:space="preserve"> los residuos denominados reciclables - plásticos, metal, papel, cartón, video, neumáticos, tetra </w:t>
      </w:r>
      <w:proofErr w:type="spellStart"/>
      <w:r w:rsidRPr="00EE3557">
        <w:rPr>
          <w:rFonts w:ascii="Arial" w:hAnsi="Arial" w:cs="Arial"/>
          <w:color w:val="595959" w:themeColor="text1" w:themeTint="A6"/>
          <w:sz w:val="22"/>
          <w:szCs w:val="22"/>
          <w:lang w:val="es-ES"/>
        </w:rPr>
        <w:t>brik</w:t>
      </w:r>
      <w:proofErr w:type="spellEnd"/>
      <w:r w:rsidRPr="00EE3557">
        <w:rPr>
          <w:rFonts w:ascii="Arial" w:hAnsi="Arial" w:cs="Arial"/>
          <w:color w:val="595959" w:themeColor="text1" w:themeTint="A6"/>
          <w:sz w:val="22"/>
          <w:szCs w:val="22"/>
          <w:lang w:val="es-ES"/>
        </w:rPr>
        <w:t xml:space="preserve">? ¿Cómo convertimos los residuos en recursos? ¿Qué podemos hacer con los productos denominados especiales - </w:t>
      </w:r>
      <w:proofErr w:type="spellStart"/>
      <w:r w:rsidRPr="00EE3557">
        <w:rPr>
          <w:rFonts w:ascii="Arial" w:hAnsi="Arial" w:cs="Arial"/>
          <w:color w:val="595959" w:themeColor="text1" w:themeTint="A6"/>
          <w:sz w:val="22"/>
          <w:szCs w:val="22"/>
          <w:lang w:val="es-ES"/>
        </w:rPr>
        <w:t>toners</w:t>
      </w:r>
      <w:proofErr w:type="spellEnd"/>
      <w:r w:rsidRPr="00EE3557">
        <w:rPr>
          <w:rFonts w:ascii="Arial" w:hAnsi="Arial" w:cs="Arial"/>
          <w:color w:val="595959" w:themeColor="text1" w:themeTint="A6"/>
          <w:sz w:val="22"/>
          <w:szCs w:val="22"/>
          <w:lang w:val="es-ES"/>
        </w:rPr>
        <w:t xml:space="preserve">, baterías, eléctrico y electrónicos? </w:t>
      </w:r>
      <w:r w:rsidR="00914802">
        <w:rPr>
          <w:rFonts w:ascii="Arial" w:hAnsi="Arial" w:cs="Arial"/>
          <w:color w:val="595959" w:themeColor="text1" w:themeTint="A6"/>
          <w:sz w:val="22"/>
          <w:szCs w:val="22"/>
          <w:lang w:val="es-ES"/>
        </w:rPr>
        <w:t xml:space="preserve"> ¿De </w:t>
      </w:r>
      <w:r w:rsidR="00C65CF2">
        <w:rPr>
          <w:rFonts w:ascii="Arial" w:hAnsi="Arial" w:cs="Arial"/>
          <w:color w:val="595959" w:themeColor="text1" w:themeTint="A6"/>
          <w:sz w:val="22"/>
          <w:szCs w:val="22"/>
          <w:lang w:val="es-ES"/>
        </w:rPr>
        <w:t>qué</w:t>
      </w:r>
      <w:r w:rsidR="00914802">
        <w:rPr>
          <w:rFonts w:ascii="Arial" w:hAnsi="Arial" w:cs="Arial"/>
          <w:color w:val="595959" w:themeColor="text1" w:themeTint="A6"/>
          <w:sz w:val="22"/>
          <w:szCs w:val="22"/>
          <w:lang w:val="es-ES"/>
        </w:rPr>
        <w:t xml:space="preserve"> manera se monetiza la basura?</w:t>
      </w:r>
      <w:r w:rsidR="00914802" w:rsidRPr="00914802">
        <w:rPr>
          <w:rFonts w:ascii="Arial" w:hAnsi="Arial" w:cs="Arial"/>
          <w:color w:val="595959" w:themeColor="text1" w:themeTint="A6"/>
          <w:sz w:val="22"/>
          <w:szCs w:val="22"/>
          <w:lang w:val="es-ES"/>
        </w:rPr>
        <w:t xml:space="preserve"> </w:t>
      </w:r>
      <w:r w:rsidR="00914802">
        <w:rPr>
          <w:rFonts w:ascii="Arial" w:hAnsi="Arial" w:cs="Arial"/>
          <w:color w:val="595959" w:themeColor="text1" w:themeTint="A6"/>
          <w:sz w:val="22"/>
          <w:szCs w:val="22"/>
          <w:lang w:val="es-ES"/>
        </w:rPr>
        <w:t>¿Cómo la economía circular y los negocios de impacto pueden ser una solución ante estos indicadores?</w:t>
      </w:r>
    </w:p>
    <w:p w14:paraId="478E8C25" w14:textId="77777777" w:rsidR="00EE3557" w:rsidRPr="00EE3557" w:rsidRDefault="00EE3557" w:rsidP="00EE3557">
      <w:pPr>
        <w:pStyle w:val="NormalWeb"/>
        <w:jc w:val="both"/>
        <w:rPr>
          <w:rFonts w:ascii="Arial" w:eastAsiaTheme="majorEastAsia" w:hAnsi="Arial" w:cstheme="majorBidi"/>
          <w:b/>
          <w:iCs/>
          <w:color w:val="595959" w:themeColor="text1" w:themeTint="A6"/>
          <w:spacing w:val="15"/>
          <w:sz w:val="24"/>
          <w:szCs w:val="24"/>
          <w:lang w:val="es-ES"/>
        </w:rPr>
      </w:pPr>
    </w:p>
    <w:sectPr w:rsidR="00EE3557" w:rsidRPr="00EE3557" w:rsidSect="00DA6A9C">
      <w:headerReference w:type="default" r:id="rId8"/>
      <w:footerReference w:type="default" r:id="rId9"/>
      <w:pgSz w:w="11900" w:h="16840"/>
      <w:pgMar w:top="1424" w:right="985" w:bottom="1440" w:left="993"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F9396" w14:textId="77777777" w:rsidR="00341E81" w:rsidRDefault="00341E81" w:rsidP="00DA6A9C">
      <w:pPr>
        <w:spacing w:after="0"/>
      </w:pPr>
      <w:r>
        <w:separator/>
      </w:r>
    </w:p>
  </w:endnote>
  <w:endnote w:type="continuationSeparator" w:id="0">
    <w:p w14:paraId="7041998A" w14:textId="77777777" w:rsidR="00341E81" w:rsidRDefault="00341E81" w:rsidP="00DA6A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docs-Calibri">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0924666"/>
      <w:docPartObj>
        <w:docPartGallery w:val="Page Numbers (Bottom of Page)"/>
        <w:docPartUnique/>
      </w:docPartObj>
    </w:sdtPr>
    <w:sdtEndPr/>
    <w:sdtContent>
      <w:p w14:paraId="7FB17B23" w14:textId="1FFCABC8" w:rsidR="00C65CF2" w:rsidRDefault="00C65CF2">
        <w:pPr>
          <w:pStyle w:val="Piedepgina"/>
          <w:jc w:val="right"/>
        </w:pPr>
        <w:r>
          <w:fldChar w:fldCharType="begin"/>
        </w:r>
        <w:r>
          <w:instrText>PAGE   \* MERGEFORMAT</w:instrText>
        </w:r>
        <w:r>
          <w:fldChar w:fldCharType="separate"/>
        </w:r>
        <w:r w:rsidR="00407BB8" w:rsidRPr="00407BB8">
          <w:rPr>
            <w:noProof/>
            <w:lang w:val="es-ES"/>
          </w:rPr>
          <w:t>2</w:t>
        </w:r>
        <w:r>
          <w:fldChar w:fldCharType="end"/>
        </w:r>
      </w:p>
    </w:sdtContent>
  </w:sdt>
  <w:p w14:paraId="16A1D6C4" w14:textId="77777777" w:rsidR="00C65CF2" w:rsidRDefault="00C65CF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5077C4" w14:textId="77777777" w:rsidR="00341E81" w:rsidRDefault="00341E81" w:rsidP="00DA6A9C">
      <w:pPr>
        <w:spacing w:after="0"/>
      </w:pPr>
      <w:r>
        <w:separator/>
      </w:r>
    </w:p>
  </w:footnote>
  <w:footnote w:type="continuationSeparator" w:id="0">
    <w:p w14:paraId="56A6BBED" w14:textId="77777777" w:rsidR="00341E81" w:rsidRDefault="00341E81" w:rsidP="00DA6A9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5ADDC" w14:textId="77777777" w:rsidR="00DA6A9C" w:rsidRDefault="00DA6A9C" w:rsidP="00DA6A9C">
    <w:pPr>
      <w:pStyle w:val="Encabezado"/>
      <w:ind w:left="-284" w:hanging="141"/>
    </w:pPr>
    <w:r>
      <w:rPr>
        <w:noProof/>
        <w:lang w:val="es-AR" w:eastAsia="es-AR"/>
      </w:rPr>
      <mc:AlternateContent>
        <mc:Choice Requires="wps">
          <w:drawing>
            <wp:anchor distT="0" distB="0" distL="114300" distR="114300" simplePos="0" relativeHeight="251659264" behindDoc="0" locked="0" layoutInCell="1" allowOverlap="1" wp14:anchorId="2FF8309A" wp14:editId="5F6D5790">
              <wp:simplePos x="0" y="0"/>
              <wp:positionH relativeFrom="column">
                <wp:posOffset>4914900</wp:posOffset>
              </wp:positionH>
              <wp:positionV relativeFrom="paragraph">
                <wp:posOffset>238125</wp:posOffset>
              </wp:positionV>
              <wp:extent cx="1353185" cy="574040"/>
              <wp:effectExtent l="0" t="0" r="0" b="10160"/>
              <wp:wrapNone/>
              <wp:docPr id="3" name="Text Box 3"/>
              <wp:cNvGraphicFramePr/>
              <a:graphic xmlns:a="http://schemas.openxmlformats.org/drawingml/2006/main">
                <a:graphicData uri="http://schemas.microsoft.com/office/word/2010/wordprocessingShape">
                  <wps:wsp>
                    <wps:cNvSpPr txBox="1"/>
                    <wps:spPr>
                      <a:xfrm>
                        <a:off x="0" y="0"/>
                        <a:ext cx="1353185" cy="5740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B8217B2" w14:textId="77777777" w:rsidR="00DA6A9C" w:rsidRDefault="00DA6A9C">
                          <w:r>
                            <w:rPr>
                              <w:noProof/>
                              <w:lang w:val="es-AR" w:eastAsia="es-AR"/>
                            </w:rPr>
                            <w:drawing>
                              <wp:inline distT="0" distB="0" distL="0" distR="0" wp14:anchorId="769E4255" wp14:editId="3063B775">
                                <wp:extent cx="1170255" cy="296200"/>
                                <wp:effectExtent l="0" t="0" r="0" b="8890"/>
                                <wp:docPr id="4" name="Picture 3" descr="Macintosh HD:Users:daniel:Desktop:GEN TECNICO:cabezal-pp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aniel:Desktop:GEN TECNICO:cabezal-ppt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0255" cy="29620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FF8309A" id="_x0000_t202" coordsize="21600,21600" o:spt="202" path="m,l,21600r21600,l21600,xe">
              <v:stroke joinstyle="miter"/>
              <v:path gradientshapeok="t" o:connecttype="rect"/>
            </v:shapetype>
            <v:shape id="Text Box 3" o:spid="_x0000_s1026" type="#_x0000_t202" style="position:absolute;left:0;text-align:left;margin-left:387pt;margin-top:18.75pt;width:106.55pt;height:45.2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" filled="f" stroked="f">
              <v:textbox style="mso-fit-shape-to-text:t">
                <w:txbxContent>
                  <w:p w14:paraId="4B8217B2" w14:textId="77777777" w:rsidR="00DA6A9C" w:rsidRDefault="00DA6A9C">
                    <w:r>
                      <w:rPr>
                        <w:noProof/>
                        <w:lang w:val="en-US"/>
                      </w:rPr>
                      <w:drawing>
                        <wp:inline distT="0" distB="0" distL="0" distR="0" wp14:anchorId="769E4255" wp14:editId="3063B775">
                          <wp:extent cx="1170255" cy="296200"/>
                          <wp:effectExtent l="0" t="0" r="0" b="8890"/>
                          <wp:docPr id="4" name="Picture 3" descr="Macintosh HD:Users:daniel:Desktop:GEN TECNICO:cabezal-pp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aniel:Desktop:GEN TECNICO:cabezal-ppt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0255" cy="296200"/>
                                  </a:xfrm>
                                  <a:prstGeom prst="rect">
                                    <a:avLst/>
                                  </a:prstGeom>
                                  <a:noFill/>
                                  <a:ln>
                                    <a:noFill/>
                                  </a:ln>
                                </pic:spPr>
                              </pic:pic>
                            </a:graphicData>
                          </a:graphic>
                        </wp:inline>
                      </w:drawing>
                    </w:r>
                  </w:p>
                </w:txbxContent>
              </v:textbox>
            </v:shape>
          </w:pict>
        </mc:Fallback>
      </mc:AlternateContent>
    </w:r>
    <w:r>
      <w:rPr>
        <w:noProof/>
        <w:lang w:val="es-AR" w:eastAsia="es-AR"/>
      </w:rPr>
      <w:drawing>
        <wp:inline distT="0" distB="0" distL="0" distR="0" wp14:anchorId="00C5246E" wp14:editId="26133FC4">
          <wp:extent cx="1813601" cy="1412240"/>
          <wp:effectExtent l="0" t="0" r="0" b="10160"/>
          <wp:docPr id="1" name="Picture 1" descr="Macintosh HD:Users:daniel:Desktop:GEN TECNICO:cabezal-p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niel:Desktop:GEN TECNICO:cabezal-pp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14459" cy="14129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AA78A7"/>
    <w:multiLevelType w:val="hybridMultilevel"/>
    <w:tmpl w:val="410A9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trackedChanges"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A9C"/>
    <w:rsid w:val="00014FCB"/>
    <w:rsid w:val="0015095E"/>
    <w:rsid w:val="00274DC4"/>
    <w:rsid w:val="00301DBD"/>
    <w:rsid w:val="00341E81"/>
    <w:rsid w:val="00407BB8"/>
    <w:rsid w:val="0045107D"/>
    <w:rsid w:val="004D5A2F"/>
    <w:rsid w:val="00710075"/>
    <w:rsid w:val="008315F9"/>
    <w:rsid w:val="00914802"/>
    <w:rsid w:val="00952C73"/>
    <w:rsid w:val="009E6D2B"/>
    <w:rsid w:val="00AF666D"/>
    <w:rsid w:val="00C65CF2"/>
    <w:rsid w:val="00DA6A9C"/>
    <w:rsid w:val="00EE3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54DED1"/>
  <w14:defaultImageDpi w14:val="300"/>
  <w15:docId w15:val="{BFAAFC20-6CE8-4E68-BA4E-7A70E20B7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mplate"/>
    <w:qFormat/>
    <w:rsid w:val="00AF666D"/>
    <w:pPr>
      <w:spacing w:after="280"/>
    </w:pPr>
    <w:rPr>
      <w:rFonts w:ascii="Arial" w:hAnsi="Arial"/>
      <w:color w:val="7F7F7F" w:themeColor="text1" w:themeTint="80"/>
      <w:sz w:val="28"/>
      <w:szCs w:val="28"/>
      <w:lang w:val="es-ES_tradnl"/>
    </w:rPr>
  </w:style>
  <w:style w:type="paragraph" w:styleId="Ttulo1">
    <w:name w:val="heading 1"/>
    <w:aliases w:val="Heading template"/>
    <w:basedOn w:val="Normal"/>
    <w:next w:val="Normal"/>
    <w:link w:val="Ttulo1Car"/>
    <w:uiPriority w:val="9"/>
    <w:qFormat/>
    <w:rsid w:val="0015095E"/>
    <w:pPr>
      <w:keepNext/>
      <w:keepLines/>
      <w:spacing w:before="440" w:after="440"/>
      <w:outlineLvl w:val="0"/>
    </w:pPr>
    <w:rPr>
      <w:rFonts w:eastAsiaTheme="majorEastAsia" w:cstheme="majorBidi"/>
      <w:bCs/>
      <w:color w:val="1EAAD6"/>
      <w:sz w:val="44"/>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ing template Car"/>
    <w:basedOn w:val="Fuentedeprrafopredeter"/>
    <w:link w:val="Ttulo1"/>
    <w:uiPriority w:val="9"/>
    <w:rsid w:val="0015095E"/>
    <w:rPr>
      <w:rFonts w:ascii="Arial" w:eastAsiaTheme="majorEastAsia" w:hAnsi="Arial" w:cstheme="majorBidi"/>
      <w:bCs/>
      <w:color w:val="1EAAD6"/>
      <w:sz w:val="44"/>
      <w:szCs w:val="32"/>
      <w:lang w:val="es-ES_tradnl"/>
    </w:rPr>
  </w:style>
  <w:style w:type="paragraph" w:styleId="Encabezado">
    <w:name w:val="header"/>
    <w:basedOn w:val="Normal"/>
    <w:link w:val="EncabezadoCar"/>
    <w:uiPriority w:val="99"/>
    <w:unhideWhenUsed/>
    <w:rsid w:val="00DA6A9C"/>
    <w:pPr>
      <w:tabs>
        <w:tab w:val="center" w:pos="4320"/>
        <w:tab w:val="right" w:pos="8640"/>
      </w:tabs>
      <w:spacing w:after="0"/>
    </w:pPr>
  </w:style>
  <w:style w:type="character" w:customStyle="1" w:styleId="EncabezadoCar">
    <w:name w:val="Encabezado Car"/>
    <w:basedOn w:val="Fuentedeprrafopredeter"/>
    <w:link w:val="Encabezado"/>
    <w:uiPriority w:val="99"/>
    <w:rsid w:val="00DA6A9C"/>
    <w:rPr>
      <w:rFonts w:ascii="Arial" w:hAnsi="Arial"/>
      <w:color w:val="7F7F7F" w:themeColor="text1" w:themeTint="80"/>
      <w:sz w:val="28"/>
      <w:szCs w:val="28"/>
      <w:lang w:val="es-ES_tradnl"/>
    </w:rPr>
  </w:style>
  <w:style w:type="paragraph" w:styleId="Piedepgina">
    <w:name w:val="footer"/>
    <w:basedOn w:val="Normal"/>
    <w:link w:val="PiedepginaCar"/>
    <w:uiPriority w:val="99"/>
    <w:unhideWhenUsed/>
    <w:rsid w:val="00DA6A9C"/>
    <w:pPr>
      <w:tabs>
        <w:tab w:val="center" w:pos="4320"/>
        <w:tab w:val="right" w:pos="8640"/>
      </w:tabs>
      <w:spacing w:after="0"/>
    </w:pPr>
  </w:style>
  <w:style w:type="character" w:customStyle="1" w:styleId="PiedepginaCar">
    <w:name w:val="Pie de página Car"/>
    <w:basedOn w:val="Fuentedeprrafopredeter"/>
    <w:link w:val="Piedepgina"/>
    <w:uiPriority w:val="99"/>
    <w:rsid w:val="00DA6A9C"/>
    <w:rPr>
      <w:rFonts w:ascii="Arial" w:hAnsi="Arial"/>
      <w:color w:val="7F7F7F" w:themeColor="text1" w:themeTint="80"/>
      <w:sz w:val="28"/>
      <w:szCs w:val="28"/>
      <w:lang w:val="es-ES_tradnl"/>
    </w:rPr>
  </w:style>
  <w:style w:type="paragraph" w:styleId="Textodeglobo">
    <w:name w:val="Balloon Text"/>
    <w:basedOn w:val="Normal"/>
    <w:link w:val="TextodegloboCar"/>
    <w:uiPriority w:val="99"/>
    <w:semiHidden/>
    <w:unhideWhenUsed/>
    <w:rsid w:val="00DA6A9C"/>
    <w:pPr>
      <w:spacing w:after="0"/>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DA6A9C"/>
    <w:rPr>
      <w:rFonts w:ascii="Lucida Grande" w:hAnsi="Lucida Grande" w:cs="Lucida Grande"/>
      <w:color w:val="7F7F7F" w:themeColor="text1" w:themeTint="80"/>
      <w:sz w:val="18"/>
      <w:szCs w:val="18"/>
      <w:lang w:val="es-ES_tradnl"/>
    </w:rPr>
  </w:style>
  <w:style w:type="paragraph" w:styleId="NormalWeb">
    <w:name w:val="Normal (Web)"/>
    <w:basedOn w:val="Normal"/>
    <w:uiPriority w:val="99"/>
    <w:semiHidden/>
    <w:unhideWhenUsed/>
    <w:rsid w:val="00DA6A9C"/>
    <w:pPr>
      <w:spacing w:before="100" w:beforeAutospacing="1" w:after="100" w:afterAutospacing="1"/>
    </w:pPr>
    <w:rPr>
      <w:rFonts w:ascii="Times New Roman" w:hAnsi="Times New Roman" w:cs="Times New Roman"/>
      <w:color w:val="auto"/>
      <w:sz w:val="20"/>
      <w:szCs w:val="20"/>
      <w:lang w:val="en-US"/>
    </w:rPr>
  </w:style>
  <w:style w:type="paragraph" w:styleId="Ttulo">
    <w:name w:val="Title"/>
    <w:basedOn w:val="Normal"/>
    <w:next w:val="Normal"/>
    <w:link w:val="TtuloCar"/>
    <w:uiPriority w:val="10"/>
    <w:qFormat/>
    <w:rsid w:val="00DA6A9C"/>
    <w:pPr>
      <w:spacing w:after="300"/>
      <w:contextualSpacing/>
    </w:pPr>
    <w:rPr>
      <w:rFonts w:eastAsiaTheme="majorEastAsia" w:cstheme="majorBidi"/>
      <w:color w:val="00ADEE"/>
      <w:spacing w:val="5"/>
      <w:kern w:val="28"/>
      <w:sz w:val="36"/>
      <w:szCs w:val="52"/>
    </w:rPr>
  </w:style>
  <w:style w:type="character" w:customStyle="1" w:styleId="TtuloCar">
    <w:name w:val="Título Car"/>
    <w:basedOn w:val="Fuentedeprrafopredeter"/>
    <w:link w:val="Ttulo"/>
    <w:uiPriority w:val="10"/>
    <w:rsid w:val="00DA6A9C"/>
    <w:rPr>
      <w:rFonts w:ascii="Arial" w:eastAsiaTheme="majorEastAsia" w:hAnsi="Arial" w:cstheme="majorBidi"/>
      <w:color w:val="00ADEE"/>
      <w:spacing w:val="5"/>
      <w:kern w:val="28"/>
      <w:sz w:val="36"/>
      <w:szCs w:val="52"/>
      <w:lang w:val="es-ES_tradnl"/>
    </w:rPr>
  </w:style>
  <w:style w:type="paragraph" w:styleId="Subttulo">
    <w:name w:val="Subtitle"/>
    <w:basedOn w:val="Normal"/>
    <w:next w:val="Normal"/>
    <w:link w:val="SubttuloCar"/>
    <w:uiPriority w:val="11"/>
    <w:qFormat/>
    <w:rsid w:val="009E6D2B"/>
    <w:pPr>
      <w:numPr>
        <w:ilvl w:val="1"/>
      </w:numPr>
    </w:pPr>
    <w:rPr>
      <w:rFonts w:eastAsiaTheme="majorEastAsia" w:cstheme="majorBidi"/>
      <w:b/>
      <w:iCs/>
      <w:color w:val="595959" w:themeColor="text1" w:themeTint="A6"/>
      <w:spacing w:val="15"/>
      <w:sz w:val="24"/>
      <w:szCs w:val="24"/>
    </w:rPr>
  </w:style>
  <w:style w:type="character" w:customStyle="1" w:styleId="SubttuloCar">
    <w:name w:val="Subtítulo Car"/>
    <w:basedOn w:val="Fuentedeprrafopredeter"/>
    <w:link w:val="Subttulo"/>
    <w:uiPriority w:val="11"/>
    <w:rsid w:val="009E6D2B"/>
    <w:rPr>
      <w:rFonts w:ascii="Arial" w:eastAsiaTheme="majorEastAsia" w:hAnsi="Arial" w:cstheme="majorBidi"/>
      <w:b/>
      <w:iCs/>
      <w:color w:val="595959" w:themeColor="text1" w:themeTint="A6"/>
      <w:spacing w:val="15"/>
      <w:lang w:val="es-ES_tradnl"/>
    </w:rPr>
  </w:style>
  <w:style w:type="character" w:customStyle="1" w:styleId="im">
    <w:name w:val="im"/>
    <w:basedOn w:val="Fuentedeprrafopredeter"/>
    <w:rsid w:val="00C65CF2"/>
  </w:style>
  <w:style w:type="character" w:styleId="Hipervnculo">
    <w:name w:val="Hyperlink"/>
    <w:basedOn w:val="Fuentedeprrafopredeter"/>
    <w:uiPriority w:val="99"/>
    <w:semiHidden/>
    <w:unhideWhenUsed/>
    <w:rsid w:val="00C65C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04359">
      <w:bodyDiv w:val="1"/>
      <w:marLeft w:val="0"/>
      <w:marRight w:val="0"/>
      <w:marTop w:val="0"/>
      <w:marBottom w:val="0"/>
      <w:divBdr>
        <w:top w:val="none" w:sz="0" w:space="0" w:color="auto"/>
        <w:left w:val="none" w:sz="0" w:space="0" w:color="auto"/>
        <w:bottom w:val="none" w:sz="0" w:space="0" w:color="auto"/>
        <w:right w:val="none" w:sz="0" w:space="0" w:color="auto"/>
      </w:divBdr>
      <w:divsChild>
        <w:div w:id="74936472">
          <w:marLeft w:val="0"/>
          <w:marRight w:val="0"/>
          <w:marTop w:val="0"/>
          <w:marBottom w:val="0"/>
          <w:divBdr>
            <w:top w:val="none" w:sz="0" w:space="0" w:color="auto"/>
            <w:left w:val="none" w:sz="0" w:space="0" w:color="auto"/>
            <w:bottom w:val="none" w:sz="0" w:space="0" w:color="auto"/>
            <w:right w:val="none" w:sz="0" w:space="0" w:color="auto"/>
          </w:divBdr>
        </w:div>
        <w:div w:id="324824099">
          <w:marLeft w:val="0"/>
          <w:marRight w:val="0"/>
          <w:marTop w:val="0"/>
          <w:marBottom w:val="0"/>
          <w:divBdr>
            <w:top w:val="none" w:sz="0" w:space="0" w:color="auto"/>
            <w:left w:val="none" w:sz="0" w:space="0" w:color="auto"/>
            <w:bottom w:val="none" w:sz="0" w:space="0" w:color="auto"/>
            <w:right w:val="none" w:sz="0" w:space="0" w:color="auto"/>
          </w:divBdr>
        </w:div>
        <w:div w:id="584532072">
          <w:marLeft w:val="0"/>
          <w:marRight w:val="0"/>
          <w:marTop w:val="0"/>
          <w:marBottom w:val="0"/>
          <w:divBdr>
            <w:top w:val="none" w:sz="0" w:space="0" w:color="auto"/>
            <w:left w:val="none" w:sz="0" w:space="0" w:color="auto"/>
            <w:bottom w:val="none" w:sz="0" w:space="0" w:color="auto"/>
            <w:right w:val="none" w:sz="0" w:space="0" w:color="auto"/>
          </w:divBdr>
        </w:div>
        <w:div w:id="1140150928">
          <w:marLeft w:val="0"/>
          <w:marRight w:val="0"/>
          <w:marTop w:val="0"/>
          <w:marBottom w:val="0"/>
          <w:divBdr>
            <w:top w:val="none" w:sz="0" w:space="0" w:color="auto"/>
            <w:left w:val="none" w:sz="0" w:space="0" w:color="auto"/>
            <w:bottom w:val="none" w:sz="0" w:space="0" w:color="auto"/>
            <w:right w:val="none" w:sz="0" w:space="0" w:color="auto"/>
          </w:divBdr>
          <w:divsChild>
            <w:div w:id="1709839034">
              <w:marLeft w:val="0"/>
              <w:marRight w:val="0"/>
              <w:marTop w:val="0"/>
              <w:marBottom w:val="0"/>
              <w:divBdr>
                <w:top w:val="none" w:sz="0" w:space="0" w:color="auto"/>
                <w:left w:val="none" w:sz="0" w:space="0" w:color="auto"/>
                <w:bottom w:val="none" w:sz="0" w:space="0" w:color="auto"/>
                <w:right w:val="none" w:sz="0" w:space="0" w:color="auto"/>
              </w:divBdr>
            </w:div>
            <w:div w:id="5235900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0610602">
                  <w:marLeft w:val="0"/>
                  <w:marRight w:val="0"/>
                  <w:marTop w:val="0"/>
                  <w:marBottom w:val="0"/>
                  <w:divBdr>
                    <w:top w:val="none" w:sz="0" w:space="0" w:color="auto"/>
                    <w:left w:val="none" w:sz="0" w:space="0" w:color="auto"/>
                    <w:bottom w:val="none" w:sz="0" w:space="0" w:color="auto"/>
                    <w:right w:val="none" w:sz="0" w:space="0" w:color="auto"/>
                  </w:divBdr>
                  <w:divsChild>
                    <w:div w:id="64769617">
                      <w:marLeft w:val="0"/>
                      <w:marRight w:val="0"/>
                      <w:marTop w:val="0"/>
                      <w:marBottom w:val="0"/>
                      <w:divBdr>
                        <w:top w:val="none" w:sz="0" w:space="0" w:color="auto"/>
                        <w:left w:val="none" w:sz="0" w:space="0" w:color="auto"/>
                        <w:bottom w:val="none" w:sz="0" w:space="0" w:color="auto"/>
                        <w:right w:val="none" w:sz="0" w:space="0" w:color="auto"/>
                      </w:divBdr>
                    </w:div>
                    <w:div w:id="293218023">
                      <w:marLeft w:val="0"/>
                      <w:marRight w:val="0"/>
                      <w:marTop w:val="0"/>
                      <w:marBottom w:val="0"/>
                      <w:divBdr>
                        <w:top w:val="none" w:sz="0" w:space="0" w:color="auto"/>
                        <w:left w:val="none" w:sz="0" w:space="0" w:color="auto"/>
                        <w:bottom w:val="none" w:sz="0" w:space="0" w:color="auto"/>
                        <w:right w:val="none" w:sz="0" w:space="0" w:color="auto"/>
                      </w:divBdr>
                    </w:div>
                    <w:div w:id="302587374">
                      <w:marLeft w:val="0"/>
                      <w:marRight w:val="0"/>
                      <w:marTop w:val="0"/>
                      <w:marBottom w:val="0"/>
                      <w:divBdr>
                        <w:top w:val="none" w:sz="0" w:space="0" w:color="auto"/>
                        <w:left w:val="none" w:sz="0" w:space="0" w:color="auto"/>
                        <w:bottom w:val="none" w:sz="0" w:space="0" w:color="auto"/>
                        <w:right w:val="none" w:sz="0" w:space="0" w:color="auto"/>
                      </w:divBdr>
                    </w:div>
                    <w:div w:id="88024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548492">
      <w:bodyDiv w:val="1"/>
      <w:marLeft w:val="0"/>
      <w:marRight w:val="0"/>
      <w:marTop w:val="0"/>
      <w:marBottom w:val="0"/>
      <w:divBdr>
        <w:top w:val="none" w:sz="0" w:space="0" w:color="auto"/>
        <w:left w:val="none" w:sz="0" w:space="0" w:color="auto"/>
        <w:bottom w:val="none" w:sz="0" w:space="0" w:color="auto"/>
        <w:right w:val="none" w:sz="0" w:space="0" w:color="auto"/>
      </w:divBdr>
      <w:divsChild>
        <w:div w:id="1245339248">
          <w:marLeft w:val="0"/>
          <w:marRight w:val="0"/>
          <w:marTop w:val="0"/>
          <w:marBottom w:val="0"/>
          <w:divBdr>
            <w:top w:val="none" w:sz="0" w:space="0" w:color="auto"/>
            <w:left w:val="none" w:sz="0" w:space="0" w:color="auto"/>
            <w:bottom w:val="none" w:sz="0" w:space="0" w:color="auto"/>
            <w:right w:val="none" w:sz="0" w:space="0" w:color="auto"/>
          </w:divBdr>
        </w:div>
      </w:divsChild>
    </w:div>
    <w:div w:id="1845198623">
      <w:bodyDiv w:val="1"/>
      <w:marLeft w:val="0"/>
      <w:marRight w:val="0"/>
      <w:marTop w:val="0"/>
      <w:marBottom w:val="0"/>
      <w:divBdr>
        <w:top w:val="none" w:sz="0" w:space="0" w:color="auto"/>
        <w:left w:val="none" w:sz="0" w:space="0" w:color="auto"/>
        <w:bottom w:val="none" w:sz="0" w:space="0" w:color="auto"/>
        <w:right w:val="none" w:sz="0" w:space="0" w:color="auto"/>
      </w:divBdr>
      <w:divsChild>
        <w:div w:id="1665860454">
          <w:marLeft w:val="0"/>
          <w:marRight w:val="0"/>
          <w:marTop w:val="0"/>
          <w:marBottom w:val="0"/>
          <w:divBdr>
            <w:top w:val="none" w:sz="0" w:space="0" w:color="auto"/>
            <w:left w:val="none" w:sz="0" w:space="0" w:color="auto"/>
            <w:bottom w:val="none" w:sz="0" w:space="0" w:color="auto"/>
            <w:right w:val="none" w:sz="0" w:space="0" w:color="auto"/>
          </w:divBdr>
        </w:div>
        <w:div w:id="1527712324">
          <w:marLeft w:val="0"/>
          <w:marRight w:val="0"/>
          <w:marTop w:val="0"/>
          <w:marBottom w:val="0"/>
          <w:divBdr>
            <w:top w:val="none" w:sz="0" w:space="0" w:color="auto"/>
            <w:left w:val="none" w:sz="0" w:space="0" w:color="auto"/>
            <w:bottom w:val="none" w:sz="0" w:space="0" w:color="auto"/>
            <w:right w:val="none" w:sz="0" w:space="0" w:color="auto"/>
          </w:divBdr>
        </w:div>
        <w:div w:id="1490168140">
          <w:marLeft w:val="0"/>
          <w:marRight w:val="0"/>
          <w:marTop w:val="0"/>
          <w:marBottom w:val="0"/>
          <w:divBdr>
            <w:top w:val="none" w:sz="0" w:space="0" w:color="auto"/>
            <w:left w:val="none" w:sz="0" w:space="0" w:color="auto"/>
            <w:bottom w:val="none" w:sz="0" w:space="0" w:color="auto"/>
            <w:right w:val="none" w:sz="0" w:space="0" w:color="auto"/>
          </w:divBdr>
        </w:div>
        <w:div w:id="500320838">
          <w:marLeft w:val="0"/>
          <w:marRight w:val="0"/>
          <w:marTop w:val="0"/>
          <w:marBottom w:val="0"/>
          <w:divBdr>
            <w:top w:val="none" w:sz="0" w:space="0" w:color="auto"/>
            <w:left w:val="none" w:sz="0" w:space="0" w:color="auto"/>
            <w:bottom w:val="none" w:sz="0" w:space="0" w:color="auto"/>
            <w:right w:val="none" w:sz="0" w:space="0" w:color="auto"/>
          </w:divBdr>
          <w:divsChild>
            <w:div w:id="1590918729">
              <w:marLeft w:val="0"/>
              <w:marRight w:val="0"/>
              <w:marTop w:val="0"/>
              <w:marBottom w:val="0"/>
              <w:divBdr>
                <w:top w:val="none" w:sz="0" w:space="0" w:color="auto"/>
                <w:left w:val="none" w:sz="0" w:space="0" w:color="auto"/>
                <w:bottom w:val="none" w:sz="0" w:space="0" w:color="auto"/>
                <w:right w:val="none" w:sz="0" w:space="0" w:color="auto"/>
              </w:divBdr>
            </w:div>
            <w:div w:id="14165396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84629478">
                  <w:marLeft w:val="0"/>
                  <w:marRight w:val="0"/>
                  <w:marTop w:val="0"/>
                  <w:marBottom w:val="0"/>
                  <w:divBdr>
                    <w:top w:val="none" w:sz="0" w:space="0" w:color="auto"/>
                    <w:left w:val="none" w:sz="0" w:space="0" w:color="auto"/>
                    <w:bottom w:val="none" w:sz="0" w:space="0" w:color="auto"/>
                    <w:right w:val="none" w:sz="0" w:space="0" w:color="auto"/>
                  </w:divBdr>
                  <w:divsChild>
                    <w:div w:id="1863401712">
                      <w:marLeft w:val="0"/>
                      <w:marRight w:val="0"/>
                      <w:marTop w:val="0"/>
                      <w:marBottom w:val="0"/>
                      <w:divBdr>
                        <w:top w:val="none" w:sz="0" w:space="0" w:color="auto"/>
                        <w:left w:val="none" w:sz="0" w:space="0" w:color="auto"/>
                        <w:bottom w:val="none" w:sz="0" w:space="0" w:color="auto"/>
                        <w:right w:val="none" w:sz="0" w:space="0" w:color="auto"/>
                      </w:divBdr>
                    </w:div>
                    <w:div w:id="1341851625">
                      <w:marLeft w:val="0"/>
                      <w:marRight w:val="0"/>
                      <w:marTop w:val="0"/>
                      <w:marBottom w:val="0"/>
                      <w:divBdr>
                        <w:top w:val="none" w:sz="0" w:space="0" w:color="auto"/>
                        <w:left w:val="none" w:sz="0" w:space="0" w:color="auto"/>
                        <w:bottom w:val="none" w:sz="0" w:space="0" w:color="auto"/>
                        <w:right w:val="none" w:sz="0" w:space="0" w:color="auto"/>
                      </w:divBdr>
                    </w:div>
                    <w:div w:id="2072339666">
                      <w:marLeft w:val="0"/>
                      <w:marRight w:val="0"/>
                      <w:marTop w:val="0"/>
                      <w:marBottom w:val="0"/>
                      <w:divBdr>
                        <w:top w:val="none" w:sz="0" w:space="0" w:color="auto"/>
                        <w:left w:val="none" w:sz="0" w:space="0" w:color="auto"/>
                        <w:bottom w:val="none" w:sz="0" w:space="0" w:color="auto"/>
                        <w:right w:val="none" w:sz="0" w:space="0" w:color="auto"/>
                      </w:divBdr>
                    </w:div>
                    <w:div w:id="204479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B1AF9-4611-4C12-AEEC-58413F4D3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906</Words>
  <Characters>4983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TV</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dc:creator>
  <cp:keywords/>
  <dc:description/>
  <cp:lastModifiedBy>TOZZI Nicolas Matias     TERNIUM [AR]</cp:lastModifiedBy>
  <cp:revision>6</cp:revision>
  <cp:lastPrinted>2020-09-23T12:07:00Z</cp:lastPrinted>
  <dcterms:created xsi:type="dcterms:W3CDTF">2020-09-22T19:25:00Z</dcterms:created>
  <dcterms:modified xsi:type="dcterms:W3CDTF">2020-09-27T14:40:00Z</dcterms:modified>
</cp:coreProperties>
</file>